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2F92F" w14:textId="77777777" w:rsidR="00AE0B68" w:rsidRDefault="00AE0B68" w:rsidP="004C7F9B">
      <w:pPr>
        <w:rPr>
          <w:b/>
          <w:sz w:val="28"/>
          <w:szCs w:val="28"/>
        </w:rPr>
      </w:pPr>
    </w:p>
    <w:p w14:paraId="5B2E4216" w14:textId="77777777" w:rsidR="00AE0B68" w:rsidRPr="00DD5430" w:rsidRDefault="00AE0B68" w:rsidP="00AE0B68">
      <w:pPr>
        <w:jc w:val="center"/>
        <w:rPr>
          <w:rFonts w:ascii="Arial" w:hAnsi="Arial" w:cs="Arial"/>
          <w:b/>
          <w:sz w:val="32"/>
          <w:szCs w:val="32"/>
        </w:rPr>
      </w:pPr>
      <w:r>
        <w:rPr>
          <w:rFonts w:ascii="Arial" w:hAnsi="Arial" w:cs="Arial"/>
          <w:b/>
          <w:sz w:val="32"/>
          <w:szCs w:val="32"/>
        </w:rPr>
        <w:t>Learning Venue – Critical Incident Plan</w:t>
      </w:r>
    </w:p>
    <w:p w14:paraId="51B95E5E" w14:textId="77777777" w:rsidR="00AE0B68" w:rsidRPr="00A718E2" w:rsidRDefault="00AE0B68" w:rsidP="00AE0B68">
      <w:pPr>
        <w:pStyle w:val="BodyText3"/>
        <w:spacing w:after="0"/>
        <w:rPr>
          <w:rFonts w:ascii="Arial" w:hAnsi="Arial" w:cs="Arial"/>
          <w:b/>
          <w:sz w:val="24"/>
          <w:szCs w:val="24"/>
        </w:rPr>
      </w:pPr>
      <w:r w:rsidRPr="00A718E2">
        <w:rPr>
          <w:rFonts w:ascii="Arial" w:hAnsi="Arial" w:cs="Arial"/>
          <w:b/>
          <w:sz w:val="24"/>
          <w:szCs w:val="24"/>
        </w:rPr>
        <w:t>Scope</w:t>
      </w:r>
    </w:p>
    <w:p w14:paraId="4F662CB1" w14:textId="77777777" w:rsidR="00AE0B68" w:rsidRDefault="00AE0B68" w:rsidP="00AE0B68">
      <w:pPr>
        <w:pStyle w:val="BodyText3"/>
        <w:spacing w:after="0"/>
        <w:rPr>
          <w:rFonts w:ascii="Arial" w:hAnsi="Arial" w:cs="Arial"/>
          <w:b/>
          <w:sz w:val="24"/>
          <w:szCs w:val="24"/>
        </w:rPr>
      </w:pPr>
    </w:p>
    <w:p w14:paraId="1DCD5566" w14:textId="6BA394AF" w:rsidR="00F86DBC" w:rsidRPr="00A718E2" w:rsidRDefault="00F86DBC" w:rsidP="00AE0B68">
      <w:pPr>
        <w:pStyle w:val="BodyText3"/>
        <w:spacing w:after="0"/>
        <w:rPr>
          <w:rFonts w:ascii="Arial" w:hAnsi="Arial" w:cs="Arial"/>
          <w:sz w:val="22"/>
          <w:szCs w:val="22"/>
        </w:rPr>
      </w:pPr>
      <w:r w:rsidRPr="00A718E2">
        <w:rPr>
          <w:rFonts w:ascii="Arial" w:hAnsi="Arial" w:cs="Arial"/>
          <w:sz w:val="22"/>
          <w:szCs w:val="22"/>
        </w:rPr>
        <w:t>All council run Ad</w:t>
      </w:r>
      <w:r w:rsidR="00420616">
        <w:rPr>
          <w:rFonts w:ascii="Arial" w:hAnsi="Arial" w:cs="Arial"/>
          <w:sz w:val="22"/>
          <w:szCs w:val="22"/>
        </w:rPr>
        <w:t>ult Education venues</w:t>
      </w:r>
      <w:r w:rsidRPr="00A718E2">
        <w:rPr>
          <w:rFonts w:ascii="Arial" w:hAnsi="Arial" w:cs="Arial"/>
          <w:sz w:val="22"/>
          <w:szCs w:val="22"/>
        </w:rPr>
        <w:t xml:space="preserve">.  Each venue to </w:t>
      </w:r>
      <w:r w:rsidR="00A718E2" w:rsidRPr="00A718E2">
        <w:rPr>
          <w:rFonts w:ascii="Arial" w:hAnsi="Arial" w:cs="Arial"/>
          <w:sz w:val="22"/>
          <w:szCs w:val="22"/>
        </w:rPr>
        <w:t xml:space="preserve">personalise </w:t>
      </w:r>
      <w:r w:rsidRPr="00A718E2">
        <w:rPr>
          <w:rFonts w:ascii="Arial" w:hAnsi="Arial" w:cs="Arial"/>
          <w:sz w:val="22"/>
          <w:szCs w:val="22"/>
        </w:rPr>
        <w:t xml:space="preserve">this </w:t>
      </w:r>
      <w:r w:rsidR="00522205">
        <w:rPr>
          <w:rFonts w:ascii="Arial" w:hAnsi="Arial" w:cs="Arial"/>
          <w:sz w:val="22"/>
          <w:szCs w:val="22"/>
        </w:rPr>
        <w:t>plan</w:t>
      </w:r>
      <w:bookmarkStart w:id="0" w:name="_GoBack"/>
      <w:bookmarkEnd w:id="0"/>
      <w:r w:rsidRPr="00A718E2">
        <w:rPr>
          <w:rFonts w:ascii="Arial" w:hAnsi="Arial" w:cs="Arial"/>
          <w:sz w:val="22"/>
          <w:szCs w:val="22"/>
        </w:rPr>
        <w:t xml:space="preserve"> to </w:t>
      </w:r>
      <w:r w:rsidR="00A718E2" w:rsidRPr="00A718E2">
        <w:rPr>
          <w:rFonts w:ascii="Arial" w:hAnsi="Arial" w:cs="Arial"/>
          <w:sz w:val="22"/>
          <w:szCs w:val="22"/>
        </w:rPr>
        <w:t>own setting including other users of the centre.</w:t>
      </w:r>
    </w:p>
    <w:p w14:paraId="6951EE63" w14:textId="77777777" w:rsidR="00AE0B68" w:rsidRPr="005A273A" w:rsidRDefault="00AE0B68" w:rsidP="00AE0B68">
      <w:pPr>
        <w:pStyle w:val="BodyText3"/>
        <w:spacing w:after="0"/>
        <w:rPr>
          <w:rFonts w:ascii="Arial" w:hAnsi="Arial" w:cs="Arial"/>
          <w:sz w:val="24"/>
          <w:szCs w:val="24"/>
        </w:rPr>
      </w:pPr>
    </w:p>
    <w:p w14:paraId="07333EFC" w14:textId="77777777" w:rsidR="00AE0B68" w:rsidRPr="00A718E2" w:rsidRDefault="00AE0B68" w:rsidP="00AE0B68">
      <w:pPr>
        <w:rPr>
          <w:rFonts w:ascii="Arial" w:hAnsi="Arial" w:cs="Arial"/>
          <w:b/>
          <w:sz w:val="24"/>
          <w:szCs w:val="24"/>
        </w:rPr>
      </w:pPr>
      <w:r w:rsidRPr="00A718E2">
        <w:rPr>
          <w:rFonts w:ascii="Arial" w:hAnsi="Arial" w:cs="Arial"/>
          <w:b/>
          <w:sz w:val="24"/>
          <w:szCs w:val="24"/>
        </w:rPr>
        <w:t>Purpose</w:t>
      </w:r>
    </w:p>
    <w:p w14:paraId="5403F60E" w14:textId="77777777" w:rsidR="00F86DBC" w:rsidRDefault="00F86DBC" w:rsidP="00F86DBC">
      <w:pPr>
        <w:rPr>
          <w:rFonts w:ascii="Arial" w:hAnsi="Arial" w:cs="Arial"/>
        </w:rPr>
      </w:pPr>
      <w:r w:rsidRPr="00F86DBC">
        <w:rPr>
          <w:rFonts w:ascii="Arial" w:hAnsi="Arial" w:cs="Arial"/>
        </w:rPr>
        <w:t xml:space="preserve">This document is to be used in the event of a Critical </w:t>
      </w:r>
      <w:r>
        <w:rPr>
          <w:rFonts w:ascii="Arial" w:hAnsi="Arial" w:cs="Arial"/>
        </w:rPr>
        <w:t>Incident</w:t>
      </w:r>
      <w:r w:rsidRPr="00F86DBC">
        <w:rPr>
          <w:rFonts w:ascii="Arial" w:hAnsi="Arial" w:cs="Arial"/>
        </w:rPr>
        <w:t xml:space="preserve"> at the Centre to outline the responsibilities and actions of staff and to deal with emergency situations at the centre.</w:t>
      </w:r>
    </w:p>
    <w:p w14:paraId="37034CE1" w14:textId="77777777" w:rsidR="00A718E2" w:rsidRDefault="00A718E2" w:rsidP="00F86DBC">
      <w:pPr>
        <w:rPr>
          <w:rFonts w:ascii="Arial" w:hAnsi="Arial" w:cs="Arial"/>
          <w:b/>
        </w:rPr>
      </w:pPr>
    </w:p>
    <w:p w14:paraId="14A92CC2" w14:textId="77777777" w:rsidR="00F86DBC" w:rsidRPr="00A718E2" w:rsidRDefault="00A718E2" w:rsidP="00F86DBC">
      <w:pPr>
        <w:rPr>
          <w:rFonts w:ascii="Arial" w:hAnsi="Arial" w:cs="Arial"/>
          <w:b/>
        </w:rPr>
      </w:pPr>
      <w:r w:rsidRPr="00A718E2">
        <w:rPr>
          <w:rFonts w:ascii="Arial" w:hAnsi="Arial" w:cs="Arial"/>
          <w:b/>
          <w:sz w:val="24"/>
          <w:szCs w:val="24"/>
        </w:rPr>
        <w:t>Name of Centre:</w:t>
      </w:r>
      <w:r>
        <w:rPr>
          <w:rFonts w:ascii="Arial" w:hAnsi="Arial" w:cs="Arial"/>
          <w:b/>
        </w:rPr>
        <w:t xml:space="preserve"> ……………………………………………………………………………….</w:t>
      </w:r>
    </w:p>
    <w:p w14:paraId="3926B9DC" w14:textId="77777777" w:rsidR="00A718E2" w:rsidRDefault="00A718E2" w:rsidP="00F86DBC">
      <w:pPr>
        <w:rPr>
          <w:rFonts w:ascii="Arial" w:hAnsi="Arial" w:cs="Arial"/>
        </w:rPr>
      </w:pPr>
    </w:p>
    <w:p w14:paraId="1DB50D48" w14:textId="77777777" w:rsidR="00F86DBC" w:rsidRPr="00A718E2" w:rsidRDefault="00A718E2" w:rsidP="00F86DBC">
      <w:pPr>
        <w:rPr>
          <w:rFonts w:ascii="Arial" w:hAnsi="Arial" w:cs="Arial"/>
          <w:b/>
        </w:rPr>
      </w:pPr>
      <w:r>
        <w:rPr>
          <w:rFonts w:ascii="Arial" w:hAnsi="Arial" w:cs="Arial"/>
          <w:b/>
        </w:rPr>
        <w:t xml:space="preserve">In the Event of a Critical Incident - </w:t>
      </w:r>
      <w:r w:rsidR="00F86DBC" w:rsidRPr="00A718E2">
        <w:rPr>
          <w:rFonts w:ascii="Arial" w:hAnsi="Arial" w:cs="Arial"/>
          <w:b/>
        </w:rPr>
        <w:t>Key Personnel at the Centre</w:t>
      </w:r>
      <w:r>
        <w:rPr>
          <w:rFonts w:ascii="Arial" w:hAnsi="Arial" w:cs="Arial"/>
          <w:b/>
        </w:rPr>
        <w:t>/Council include</w:t>
      </w:r>
      <w:r w:rsidR="00F86DBC" w:rsidRPr="00A718E2">
        <w:rPr>
          <w:rFonts w:ascii="Arial" w:hAnsi="Arial" w:cs="Arial"/>
          <w:b/>
        </w:rPr>
        <w:t xml:space="preserve"> the following:</w:t>
      </w:r>
    </w:p>
    <w:tbl>
      <w:tblPr>
        <w:tblStyle w:val="TableGrid"/>
        <w:tblW w:w="0" w:type="auto"/>
        <w:tblLook w:val="04A0" w:firstRow="1" w:lastRow="0" w:firstColumn="1" w:lastColumn="0" w:noHBand="0" w:noVBand="1"/>
      </w:tblPr>
      <w:tblGrid>
        <w:gridCol w:w="3652"/>
        <w:gridCol w:w="1701"/>
        <w:gridCol w:w="1578"/>
        <w:gridCol w:w="2311"/>
      </w:tblGrid>
      <w:tr w:rsidR="00F86DBC" w:rsidRPr="00A718E2" w14:paraId="26263775" w14:textId="77777777" w:rsidTr="002B0114">
        <w:tc>
          <w:tcPr>
            <w:tcW w:w="3652" w:type="dxa"/>
            <w:shd w:val="clear" w:color="auto" w:fill="D9D9D9" w:themeFill="background1" w:themeFillShade="D9"/>
          </w:tcPr>
          <w:p w14:paraId="45CB4D43" w14:textId="77777777" w:rsidR="002B0114" w:rsidRDefault="002B0114" w:rsidP="000237B7">
            <w:pPr>
              <w:rPr>
                <w:rFonts w:ascii="Arial" w:hAnsi="Arial" w:cs="Arial"/>
                <w:b/>
              </w:rPr>
            </w:pPr>
          </w:p>
          <w:p w14:paraId="235FCF78" w14:textId="77777777" w:rsidR="00F86DBC" w:rsidRPr="00A718E2" w:rsidRDefault="00F86DBC" w:rsidP="000237B7">
            <w:pPr>
              <w:rPr>
                <w:rFonts w:ascii="Arial" w:hAnsi="Arial" w:cs="Arial"/>
                <w:b/>
              </w:rPr>
            </w:pPr>
            <w:r w:rsidRPr="00A718E2">
              <w:rPr>
                <w:rFonts w:ascii="Arial" w:hAnsi="Arial" w:cs="Arial"/>
                <w:b/>
              </w:rPr>
              <w:t>Role</w:t>
            </w:r>
          </w:p>
        </w:tc>
        <w:tc>
          <w:tcPr>
            <w:tcW w:w="1701" w:type="dxa"/>
            <w:shd w:val="clear" w:color="auto" w:fill="D9D9D9" w:themeFill="background1" w:themeFillShade="D9"/>
          </w:tcPr>
          <w:p w14:paraId="2DA6F70D" w14:textId="77777777" w:rsidR="002B0114" w:rsidRDefault="002B0114" w:rsidP="000237B7">
            <w:pPr>
              <w:rPr>
                <w:rFonts w:ascii="Arial" w:hAnsi="Arial" w:cs="Arial"/>
                <w:b/>
              </w:rPr>
            </w:pPr>
          </w:p>
          <w:p w14:paraId="796079FF" w14:textId="77777777" w:rsidR="00F86DBC" w:rsidRPr="00A718E2" w:rsidRDefault="00F86DBC" w:rsidP="000237B7">
            <w:pPr>
              <w:rPr>
                <w:rFonts w:ascii="Arial" w:hAnsi="Arial" w:cs="Arial"/>
                <w:b/>
              </w:rPr>
            </w:pPr>
            <w:r w:rsidRPr="00A718E2">
              <w:rPr>
                <w:rFonts w:ascii="Arial" w:hAnsi="Arial" w:cs="Arial"/>
                <w:b/>
              </w:rPr>
              <w:t>Name</w:t>
            </w:r>
          </w:p>
        </w:tc>
        <w:tc>
          <w:tcPr>
            <w:tcW w:w="1578" w:type="dxa"/>
            <w:shd w:val="clear" w:color="auto" w:fill="D9D9D9" w:themeFill="background1" w:themeFillShade="D9"/>
          </w:tcPr>
          <w:p w14:paraId="05352865" w14:textId="77777777" w:rsidR="002B0114" w:rsidRDefault="002B0114" w:rsidP="000237B7">
            <w:pPr>
              <w:rPr>
                <w:rFonts w:ascii="Arial" w:hAnsi="Arial" w:cs="Arial"/>
                <w:b/>
              </w:rPr>
            </w:pPr>
          </w:p>
          <w:p w14:paraId="635B6ECD" w14:textId="77777777" w:rsidR="00F86DBC" w:rsidRPr="00A718E2" w:rsidRDefault="00F86DBC" w:rsidP="000237B7">
            <w:pPr>
              <w:rPr>
                <w:rFonts w:ascii="Arial" w:hAnsi="Arial" w:cs="Arial"/>
                <w:b/>
              </w:rPr>
            </w:pPr>
            <w:r w:rsidRPr="00A718E2">
              <w:rPr>
                <w:rFonts w:ascii="Arial" w:hAnsi="Arial" w:cs="Arial"/>
                <w:b/>
              </w:rPr>
              <w:t>Department</w:t>
            </w:r>
          </w:p>
        </w:tc>
        <w:tc>
          <w:tcPr>
            <w:tcW w:w="2311" w:type="dxa"/>
            <w:shd w:val="clear" w:color="auto" w:fill="D9D9D9" w:themeFill="background1" w:themeFillShade="D9"/>
          </w:tcPr>
          <w:p w14:paraId="45B68C95" w14:textId="77777777" w:rsidR="002B0114" w:rsidRDefault="002B0114" w:rsidP="000237B7">
            <w:pPr>
              <w:rPr>
                <w:rFonts w:ascii="Arial" w:hAnsi="Arial" w:cs="Arial"/>
                <w:b/>
              </w:rPr>
            </w:pPr>
          </w:p>
          <w:p w14:paraId="073C0F5E" w14:textId="77777777" w:rsidR="00F86DBC" w:rsidRPr="00A718E2" w:rsidRDefault="00F86DBC" w:rsidP="000237B7">
            <w:pPr>
              <w:rPr>
                <w:rFonts w:ascii="Arial" w:hAnsi="Arial" w:cs="Arial"/>
                <w:b/>
              </w:rPr>
            </w:pPr>
            <w:r w:rsidRPr="00A718E2">
              <w:rPr>
                <w:rFonts w:ascii="Arial" w:hAnsi="Arial" w:cs="Arial"/>
                <w:b/>
              </w:rPr>
              <w:t>Contact no</w:t>
            </w:r>
          </w:p>
        </w:tc>
      </w:tr>
      <w:tr w:rsidR="00A718E2" w:rsidRPr="009C276A" w14:paraId="14778C97" w14:textId="77777777" w:rsidTr="002B0114">
        <w:tc>
          <w:tcPr>
            <w:tcW w:w="3652" w:type="dxa"/>
          </w:tcPr>
          <w:p w14:paraId="232A40B9" w14:textId="77777777" w:rsidR="00A718E2" w:rsidRPr="009C276A" w:rsidRDefault="002B0114" w:rsidP="000237B7">
            <w:pPr>
              <w:rPr>
                <w:b/>
              </w:rPr>
            </w:pPr>
            <w:r>
              <w:rPr>
                <w:b/>
              </w:rPr>
              <w:t>Critical Incident</w:t>
            </w:r>
            <w:r w:rsidR="00A718E2">
              <w:rPr>
                <w:b/>
              </w:rPr>
              <w:t xml:space="preserve"> Coordinator</w:t>
            </w:r>
          </w:p>
        </w:tc>
        <w:tc>
          <w:tcPr>
            <w:tcW w:w="1701" w:type="dxa"/>
          </w:tcPr>
          <w:p w14:paraId="2701BC0B" w14:textId="77777777" w:rsidR="00A718E2" w:rsidRPr="009C276A" w:rsidRDefault="00A718E2" w:rsidP="000237B7">
            <w:pPr>
              <w:rPr>
                <w:b/>
              </w:rPr>
            </w:pPr>
          </w:p>
        </w:tc>
        <w:tc>
          <w:tcPr>
            <w:tcW w:w="1578" w:type="dxa"/>
          </w:tcPr>
          <w:p w14:paraId="0897CCBD" w14:textId="77777777" w:rsidR="00A718E2" w:rsidRPr="009C276A" w:rsidRDefault="00A718E2" w:rsidP="000237B7">
            <w:pPr>
              <w:rPr>
                <w:b/>
              </w:rPr>
            </w:pPr>
          </w:p>
        </w:tc>
        <w:tc>
          <w:tcPr>
            <w:tcW w:w="2311" w:type="dxa"/>
          </w:tcPr>
          <w:p w14:paraId="429620DD" w14:textId="77777777" w:rsidR="00A718E2" w:rsidRPr="009C276A" w:rsidRDefault="00A718E2" w:rsidP="000237B7">
            <w:pPr>
              <w:rPr>
                <w:b/>
              </w:rPr>
            </w:pPr>
          </w:p>
        </w:tc>
      </w:tr>
      <w:tr w:rsidR="002B0114" w:rsidRPr="009C276A" w14:paraId="1C0CCAC8" w14:textId="77777777" w:rsidTr="002B0114">
        <w:tc>
          <w:tcPr>
            <w:tcW w:w="3652" w:type="dxa"/>
          </w:tcPr>
          <w:p w14:paraId="49592936" w14:textId="77777777" w:rsidR="002B0114" w:rsidRDefault="002B0114" w:rsidP="000237B7">
            <w:pPr>
              <w:rPr>
                <w:b/>
              </w:rPr>
            </w:pPr>
            <w:r>
              <w:rPr>
                <w:b/>
              </w:rPr>
              <w:t>Deputy Critical Incident Coordinator</w:t>
            </w:r>
          </w:p>
        </w:tc>
        <w:tc>
          <w:tcPr>
            <w:tcW w:w="1701" w:type="dxa"/>
          </w:tcPr>
          <w:p w14:paraId="7C8EEAD5" w14:textId="77777777" w:rsidR="002B0114" w:rsidRPr="009C276A" w:rsidRDefault="002B0114" w:rsidP="000237B7">
            <w:pPr>
              <w:rPr>
                <w:b/>
              </w:rPr>
            </w:pPr>
          </w:p>
        </w:tc>
        <w:tc>
          <w:tcPr>
            <w:tcW w:w="1578" w:type="dxa"/>
          </w:tcPr>
          <w:p w14:paraId="11D3F501" w14:textId="77777777" w:rsidR="002B0114" w:rsidRPr="009C276A" w:rsidRDefault="002B0114" w:rsidP="000237B7">
            <w:pPr>
              <w:rPr>
                <w:b/>
              </w:rPr>
            </w:pPr>
          </w:p>
        </w:tc>
        <w:tc>
          <w:tcPr>
            <w:tcW w:w="2311" w:type="dxa"/>
          </w:tcPr>
          <w:p w14:paraId="0B6AD227" w14:textId="77777777" w:rsidR="002B0114" w:rsidRPr="009C276A" w:rsidRDefault="002B0114" w:rsidP="000237B7">
            <w:pPr>
              <w:rPr>
                <w:b/>
              </w:rPr>
            </w:pPr>
          </w:p>
        </w:tc>
      </w:tr>
      <w:tr w:rsidR="00A718E2" w:rsidRPr="009C276A" w14:paraId="5B5FE532" w14:textId="77777777" w:rsidTr="002B0114">
        <w:tc>
          <w:tcPr>
            <w:tcW w:w="3652" w:type="dxa"/>
          </w:tcPr>
          <w:p w14:paraId="31CC1F5E" w14:textId="77777777" w:rsidR="00A718E2" w:rsidRPr="009C276A" w:rsidRDefault="00A718E2" w:rsidP="000237B7">
            <w:pPr>
              <w:rPr>
                <w:b/>
              </w:rPr>
            </w:pPr>
            <w:r>
              <w:rPr>
                <w:b/>
              </w:rPr>
              <w:t>First Aider</w:t>
            </w:r>
          </w:p>
        </w:tc>
        <w:tc>
          <w:tcPr>
            <w:tcW w:w="1701" w:type="dxa"/>
          </w:tcPr>
          <w:p w14:paraId="7EDC2246" w14:textId="77777777" w:rsidR="00A718E2" w:rsidRPr="009C276A" w:rsidRDefault="00A718E2" w:rsidP="000237B7">
            <w:pPr>
              <w:rPr>
                <w:b/>
              </w:rPr>
            </w:pPr>
          </w:p>
        </w:tc>
        <w:tc>
          <w:tcPr>
            <w:tcW w:w="1578" w:type="dxa"/>
          </w:tcPr>
          <w:p w14:paraId="5E1BE26C" w14:textId="77777777" w:rsidR="00A718E2" w:rsidRPr="009C276A" w:rsidRDefault="00A718E2" w:rsidP="000237B7">
            <w:pPr>
              <w:rPr>
                <w:b/>
              </w:rPr>
            </w:pPr>
          </w:p>
        </w:tc>
        <w:tc>
          <w:tcPr>
            <w:tcW w:w="2311" w:type="dxa"/>
          </w:tcPr>
          <w:p w14:paraId="6ECA20F9" w14:textId="77777777" w:rsidR="00A718E2" w:rsidRPr="009C276A" w:rsidRDefault="00A718E2" w:rsidP="000237B7">
            <w:pPr>
              <w:rPr>
                <w:b/>
              </w:rPr>
            </w:pPr>
          </w:p>
        </w:tc>
      </w:tr>
      <w:tr w:rsidR="00A718E2" w:rsidRPr="009C276A" w14:paraId="2DEB8F84" w14:textId="77777777" w:rsidTr="002B0114">
        <w:tc>
          <w:tcPr>
            <w:tcW w:w="3652" w:type="dxa"/>
          </w:tcPr>
          <w:p w14:paraId="08E88902" w14:textId="77777777" w:rsidR="00A718E2" w:rsidRPr="009C276A" w:rsidRDefault="00A718E2" w:rsidP="000237B7">
            <w:pPr>
              <w:rPr>
                <w:b/>
              </w:rPr>
            </w:pPr>
            <w:r>
              <w:rPr>
                <w:b/>
              </w:rPr>
              <w:t>Fire Marshall</w:t>
            </w:r>
          </w:p>
        </w:tc>
        <w:tc>
          <w:tcPr>
            <w:tcW w:w="1701" w:type="dxa"/>
          </w:tcPr>
          <w:p w14:paraId="5BDCBD09" w14:textId="77777777" w:rsidR="00A718E2" w:rsidRPr="009C276A" w:rsidRDefault="00A718E2" w:rsidP="000237B7">
            <w:pPr>
              <w:rPr>
                <w:b/>
              </w:rPr>
            </w:pPr>
          </w:p>
        </w:tc>
        <w:tc>
          <w:tcPr>
            <w:tcW w:w="1578" w:type="dxa"/>
          </w:tcPr>
          <w:p w14:paraId="3E4CDBA9" w14:textId="77777777" w:rsidR="00A718E2" w:rsidRPr="009C276A" w:rsidRDefault="00A718E2" w:rsidP="000237B7">
            <w:pPr>
              <w:rPr>
                <w:b/>
              </w:rPr>
            </w:pPr>
          </w:p>
        </w:tc>
        <w:tc>
          <w:tcPr>
            <w:tcW w:w="2311" w:type="dxa"/>
          </w:tcPr>
          <w:p w14:paraId="2593B09F" w14:textId="77777777" w:rsidR="00A718E2" w:rsidRPr="009C276A" w:rsidRDefault="00A718E2" w:rsidP="000237B7">
            <w:pPr>
              <w:rPr>
                <w:b/>
              </w:rPr>
            </w:pPr>
          </w:p>
        </w:tc>
      </w:tr>
      <w:tr w:rsidR="0068629A" w:rsidRPr="009C276A" w14:paraId="75CCD22A" w14:textId="77777777" w:rsidTr="002B0114">
        <w:tc>
          <w:tcPr>
            <w:tcW w:w="3652" w:type="dxa"/>
          </w:tcPr>
          <w:p w14:paraId="40ED86EE" w14:textId="77777777" w:rsidR="0068629A" w:rsidRDefault="0068629A" w:rsidP="000237B7">
            <w:pPr>
              <w:rPr>
                <w:b/>
              </w:rPr>
            </w:pPr>
          </w:p>
        </w:tc>
        <w:tc>
          <w:tcPr>
            <w:tcW w:w="1701" w:type="dxa"/>
          </w:tcPr>
          <w:p w14:paraId="735E3957" w14:textId="77777777" w:rsidR="0068629A" w:rsidRPr="009C276A" w:rsidRDefault="0068629A" w:rsidP="000237B7">
            <w:pPr>
              <w:rPr>
                <w:b/>
              </w:rPr>
            </w:pPr>
          </w:p>
        </w:tc>
        <w:tc>
          <w:tcPr>
            <w:tcW w:w="1578" w:type="dxa"/>
          </w:tcPr>
          <w:p w14:paraId="00CAB97E" w14:textId="77777777" w:rsidR="0068629A" w:rsidRPr="009C276A" w:rsidRDefault="0068629A" w:rsidP="000237B7">
            <w:pPr>
              <w:rPr>
                <w:b/>
              </w:rPr>
            </w:pPr>
          </w:p>
        </w:tc>
        <w:tc>
          <w:tcPr>
            <w:tcW w:w="2311" w:type="dxa"/>
          </w:tcPr>
          <w:p w14:paraId="7C3AC60D" w14:textId="77777777" w:rsidR="0068629A" w:rsidRPr="009C276A" w:rsidRDefault="0068629A" w:rsidP="000237B7">
            <w:pPr>
              <w:rPr>
                <w:b/>
              </w:rPr>
            </w:pPr>
          </w:p>
        </w:tc>
      </w:tr>
      <w:tr w:rsidR="00A718E2" w:rsidRPr="009C276A" w14:paraId="38A89EF3" w14:textId="77777777" w:rsidTr="002B0114">
        <w:tc>
          <w:tcPr>
            <w:tcW w:w="3652" w:type="dxa"/>
          </w:tcPr>
          <w:p w14:paraId="4DA77AC9" w14:textId="77777777" w:rsidR="00A718E2" w:rsidRPr="00A718E2" w:rsidRDefault="00A718E2" w:rsidP="000237B7">
            <w:pPr>
              <w:rPr>
                <w:b/>
                <w:i/>
                <w:color w:val="FF0000"/>
              </w:rPr>
            </w:pPr>
            <w:r w:rsidRPr="00A718E2">
              <w:rPr>
                <w:b/>
                <w:i/>
                <w:color w:val="FF0000"/>
              </w:rPr>
              <w:t>Extend as required</w:t>
            </w:r>
          </w:p>
        </w:tc>
        <w:tc>
          <w:tcPr>
            <w:tcW w:w="1701" w:type="dxa"/>
          </w:tcPr>
          <w:p w14:paraId="2D1E4FA8" w14:textId="77777777" w:rsidR="00A718E2" w:rsidRPr="009C276A" w:rsidRDefault="00A718E2" w:rsidP="000237B7">
            <w:pPr>
              <w:rPr>
                <w:b/>
              </w:rPr>
            </w:pPr>
          </w:p>
        </w:tc>
        <w:tc>
          <w:tcPr>
            <w:tcW w:w="1578" w:type="dxa"/>
          </w:tcPr>
          <w:p w14:paraId="7EE2A350" w14:textId="77777777" w:rsidR="00A718E2" w:rsidRPr="009C276A" w:rsidRDefault="00A718E2" w:rsidP="000237B7">
            <w:pPr>
              <w:rPr>
                <w:b/>
              </w:rPr>
            </w:pPr>
          </w:p>
        </w:tc>
        <w:tc>
          <w:tcPr>
            <w:tcW w:w="2311" w:type="dxa"/>
          </w:tcPr>
          <w:p w14:paraId="57A0389C" w14:textId="77777777" w:rsidR="00A718E2" w:rsidRPr="009C276A" w:rsidRDefault="00A718E2" w:rsidP="000237B7">
            <w:pPr>
              <w:rPr>
                <w:b/>
              </w:rPr>
            </w:pPr>
          </w:p>
        </w:tc>
      </w:tr>
      <w:tr w:rsidR="00D4446D" w:rsidRPr="009C276A" w14:paraId="675D2EC0" w14:textId="77777777" w:rsidTr="002B0114">
        <w:tc>
          <w:tcPr>
            <w:tcW w:w="3652" w:type="dxa"/>
          </w:tcPr>
          <w:p w14:paraId="37E6A7CB" w14:textId="77777777" w:rsidR="00D4446D" w:rsidRDefault="00430FE6" w:rsidP="000237B7">
            <w:pPr>
              <w:rPr>
                <w:b/>
              </w:rPr>
            </w:pPr>
            <w:r>
              <w:rPr>
                <w:b/>
              </w:rPr>
              <w:t>CW&amp;C</w:t>
            </w:r>
            <w:r w:rsidR="00D4446D">
              <w:rPr>
                <w:b/>
              </w:rPr>
              <w:t xml:space="preserve"> Property Services</w:t>
            </w:r>
          </w:p>
        </w:tc>
        <w:tc>
          <w:tcPr>
            <w:tcW w:w="1701" w:type="dxa"/>
          </w:tcPr>
          <w:p w14:paraId="26BFF695" w14:textId="77777777" w:rsidR="00D4446D" w:rsidRDefault="00D4446D" w:rsidP="000237B7">
            <w:pPr>
              <w:rPr>
                <w:b/>
              </w:rPr>
            </w:pPr>
          </w:p>
        </w:tc>
        <w:tc>
          <w:tcPr>
            <w:tcW w:w="1578" w:type="dxa"/>
          </w:tcPr>
          <w:p w14:paraId="2D6371D2" w14:textId="77777777" w:rsidR="00D4446D" w:rsidRDefault="00D4446D" w:rsidP="000237B7">
            <w:pPr>
              <w:rPr>
                <w:b/>
              </w:rPr>
            </w:pPr>
          </w:p>
        </w:tc>
        <w:tc>
          <w:tcPr>
            <w:tcW w:w="2311" w:type="dxa"/>
          </w:tcPr>
          <w:p w14:paraId="5B1247E6" w14:textId="77777777" w:rsidR="00D4446D" w:rsidRDefault="00D4446D" w:rsidP="000237B7">
            <w:pPr>
              <w:rPr>
                <w:b/>
              </w:rPr>
            </w:pPr>
          </w:p>
        </w:tc>
      </w:tr>
      <w:tr w:rsidR="00A718E2" w:rsidRPr="009C276A" w14:paraId="077D263E" w14:textId="77777777" w:rsidTr="002B0114">
        <w:tc>
          <w:tcPr>
            <w:tcW w:w="3652" w:type="dxa"/>
          </w:tcPr>
          <w:p w14:paraId="7CD760AD" w14:textId="77777777" w:rsidR="00A718E2" w:rsidRPr="009C276A" w:rsidRDefault="00A718E2" w:rsidP="000237B7">
            <w:pPr>
              <w:rPr>
                <w:b/>
              </w:rPr>
            </w:pPr>
            <w:r>
              <w:rPr>
                <w:b/>
              </w:rPr>
              <w:t>Skills &amp; Employment Manager</w:t>
            </w:r>
          </w:p>
        </w:tc>
        <w:tc>
          <w:tcPr>
            <w:tcW w:w="1701" w:type="dxa"/>
          </w:tcPr>
          <w:p w14:paraId="6DA4C062" w14:textId="77777777" w:rsidR="00A718E2" w:rsidRPr="009C276A" w:rsidRDefault="00A718E2" w:rsidP="000237B7">
            <w:pPr>
              <w:rPr>
                <w:b/>
              </w:rPr>
            </w:pPr>
            <w:r>
              <w:rPr>
                <w:b/>
              </w:rPr>
              <w:t xml:space="preserve">Clare Latham </w:t>
            </w:r>
          </w:p>
        </w:tc>
        <w:tc>
          <w:tcPr>
            <w:tcW w:w="1578" w:type="dxa"/>
          </w:tcPr>
          <w:p w14:paraId="64757366" w14:textId="77777777" w:rsidR="00A718E2" w:rsidRPr="009C276A" w:rsidRDefault="00A718E2" w:rsidP="000237B7">
            <w:pPr>
              <w:rPr>
                <w:b/>
              </w:rPr>
            </w:pPr>
            <w:r>
              <w:rPr>
                <w:b/>
              </w:rPr>
              <w:t>S&amp;E</w:t>
            </w:r>
          </w:p>
        </w:tc>
        <w:tc>
          <w:tcPr>
            <w:tcW w:w="2311" w:type="dxa"/>
          </w:tcPr>
          <w:p w14:paraId="1912F4B0" w14:textId="48222DEF" w:rsidR="00A718E2" w:rsidRDefault="00A718E2" w:rsidP="000237B7">
            <w:pPr>
              <w:rPr>
                <w:b/>
              </w:rPr>
            </w:pPr>
            <w:r>
              <w:rPr>
                <w:b/>
              </w:rPr>
              <w:t>0151 356 6767</w:t>
            </w:r>
          </w:p>
          <w:p w14:paraId="08D8FD61" w14:textId="79B27E5D" w:rsidR="00B039A5" w:rsidRPr="009C276A" w:rsidRDefault="00B039A5" w:rsidP="000237B7">
            <w:pPr>
              <w:rPr>
                <w:b/>
              </w:rPr>
            </w:pPr>
            <w:r>
              <w:rPr>
                <w:b/>
              </w:rPr>
              <w:t>07775 672269</w:t>
            </w:r>
          </w:p>
        </w:tc>
      </w:tr>
      <w:tr w:rsidR="002B0114" w:rsidRPr="009C276A" w14:paraId="02012199" w14:textId="77777777" w:rsidTr="00C4399C">
        <w:tc>
          <w:tcPr>
            <w:tcW w:w="9242" w:type="dxa"/>
            <w:gridSpan w:val="4"/>
            <w:shd w:val="clear" w:color="auto" w:fill="D9D9D9" w:themeFill="background1" w:themeFillShade="D9"/>
          </w:tcPr>
          <w:p w14:paraId="6730CE3F" w14:textId="77777777" w:rsidR="002B0114" w:rsidRDefault="002B0114" w:rsidP="000237B7">
            <w:pPr>
              <w:rPr>
                <w:b/>
              </w:rPr>
            </w:pPr>
          </w:p>
          <w:p w14:paraId="566529CB" w14:textId="77777777" w:rsidR="002B0114" w:rsidRDefault="002B0114" w:rsidP="000237B7">
            <w:pPr>
              <w:rPr>
                <w:b/>
              </w:rPr>
            </w:pPr>
            <w:r>
              <w:rPr>
                <w:b/>
              </w:rPr>
              <w:t xml:space="preserve">Other users of the building: </w:t>
            </w:r>
          </w:p>
        </w:tc>
      </w:tr>
      <w:tr w:rsidR="002B0114" w:rsidRPr="009C276A" w14:paraId="618F6CB9" w14:textId="77777777" w:rsidTr="002B0114">
        <w:tc>
          <w:tcPr>
            <w:tcW w:w="3652" w:type="dxa"/>
          </w:tcPr>
          <w:p w14:paraId="00729DB0" w14:textId="77777777" w:rsidR="002B0114" w:rsidRDefault="002B0114" w:rsidP="000237B7">
            <w:pPr>
              <w:rPr>
                <w:b/>
              </w:rPr>
            </w:pPr>
          </w:p>
        </w:tc>
        <w:tc>
          <w:tcPr>
            <w:tcW w:w="1701" w:type="dxa"/>
          </w:tcPr>
          <w:p w14:paraId="481817C5" w14:textId="77777777" w:rsidR="002B0114" w:rsidRDefault="002B0114" w:rsidP="000237B7">
            <w:pPr>
              <w:rPr>
                <w:b/>
              </w:rPr>
            </w:pPr>
          </w:p>
        </w:tc>
        <w:tc>
          <w:tcPr>
            <w:tcW w:w="1578" w:type="dxa"/>
          </w:tcPr>
          <w:p w14:paraId="5F54BF32" w14:textId="77777777" w:rsidR="002B0114" w:rsidRDefault="002B0114" w:rsidP="000237B7">
            <w:pPr>
              <w:rPr>
                <w:b/>
              </w:rPr>
            </w:pPr>
          </w:p>
        </w:tc>
        <w:tc>
          <w:tcPr>
            <w:tcW w:w="2311" w:type="dxa"/>
          </w:tcPr>
          <w:p w14:paraId="5137B7B5" w14:textId="77777777" w:rsidR="002B0114" w:rsidRDefault="002B0114" w:rsidP="000237B7">
            <w:pPr>
              <w:rPr>
                <w:b/>
              </w:rPr>
            </w:pPr>
          </w:p>
        </w:tc>
      </w:tr>
      <w:tr w:rsidR="002B0114" w:rsidRPr="009C276A" w14:paraId="2E29148C" w14:textId="77777777" w:rsidTr="002B0114">
        <w:tc>
          <w:tcPr>
            <w:tcW w:w="3652" w:type="dxa"/>
          </w:tcPr>
          <w:p w14:paraId="564AEA78" w14:textId="77777777" w:rsidR="002B0114" w:rsidRDefault="002B0114" w:rsidP="000237B7">
            <w:pPr>
              <w:rPr>
                <w:b/>
              </w:rPr>
            </w:pPr>
          </w:p>
        </w:tc>
        <w:tc>
          <w:tcPr>
            <w:tcW w:w="1701" w:type="dxa"/>
          </w:tcPr>
          <w:p w14:paraId="1311E1B3" w14:textId="77777777" w:rsidR="002B0114" w:rsidRDefault="002B0114" w:rsidP="000237B7">
            <w:pPr>
              <w:rPr>
                <w:b/>
              </w:rPr>
            </w:pPr>
          </w:p>
        </w:tc>
        <w:tc>
          <w:tcPr>
            <w:tcW w:w="1578" w:type="dxa"/>
          </w:tcPr>
          <w:p w14:paraId="300C5D48" w14:textId="77777777" w:rsidR="002B0114" w:rsidRDefault="002B0114" w:rsidP="000237B7">
            <w:pPr>
              <w:rPr>
                <w:b/>
              </w:rPr>
            </w:pPr>
          </w:p>
        </w:tc>
        <w:tc>
          <w:tcPr>
            <w:tcW w:w="2311" w:type="dxa"/>
          </w:tcPr>
          <w:p w14:paraId="6563510C" w14:textId="77777777" w:rsidR="002B0114" w:rsidRDefault="002B0114" w:rsidP="000237B7">
            <w:pPr>
              <w:rPr>
                <w:b/>
              </w:rPr>
            </w:pPr>
          </w:p>
        </w:tc>
      </w:tr>
      <w:tr w:rsidR="002B0114" w:rsidRPr="009C276A" w14:paraId="48A02D4C" w14:textId="77777777" w:rsidTr="00691615">
        <w:trPr>
          <w:trHeight w:val="329"/>
        </w:trPr>
        <w:tc>
          <w:tcPr>
            <w:tcW w:w="3652" w:type="dxa"/>
          </w:tcPr>
          <w:p w14:paraId="79061ADE" w14:textId="77777777" w:rsidR="002B0114" w:rsidRDefault="002B0114" w:rsidP="000237B7">
            <w:pPr>
              <w:rPr>
                <w:b/>
              </w:rPr>
            </w:pPr>
          </w:p>
        </w:tc>
        <w:tc>
          <w:tcPr>
            <w:tcW w:w="1701" w:type="dxa"/>
          </w:tcPr>
          <w:p w14:paraId="7A41B8F2" w14:textId="77777777" w:rsidR="002B0114" w:rsidRDefault="002B0114" w:rsidP="000237B7">
            <w:pPr>
              <w:rPr>
                <w:b/>
              </w:rPr>
            </w:pPr>
          </w:p>
        </w:tc>
        <w:tc>
          <w:tcPr>
            <w:tcW w:w="1578" w:type="dxa"/>
          </w:tcPr>
          <w:p w14:paraId="46611752" w14:textId="77777777" w:rsidR="002B0114" w:rsidRDefault="002B0114" w:rsidP="000237B7">
            <w:pPr>
              <w:rPr>
                <w:b/>
              </w:rPr>
            </w:pPr>
          </w:p>
        </w:tc>
        <w:tc>
          <w:tcPr>
            <w:tcW w:w="2311" w:type="dxa"/>
          </w:tcPr>
          <w:p w14:paraId="15C884ED" w14:textId="77777777" w:rsidR="002B0114" w:rsidRDefault="002B0114" w:rsidP="000237B7">
            <w:pPr>
              <w:rPr>
                <w:b/>
              </w:rPr>
            </w:pPr>
          </w:p>
        </w:tc>
      </w:tr>
    </w:tbl>
    <w:p w14:paraId="43F6951A" w14:textId="77777777" w:rsidR="002B0114" w:rsidRDefault="002B0114" w:rsidP="00F86DBC"/>
    <w:p w14:paraId="65C2CDC6" w14:textId="77777777" w:rsidR="00F86DBC" w:rsidRPr="00A718E2" w:rsidRDefault="00A718E2" w:rsidP="00F86DBC">
      <w:pPr>
        <w:rPr>
          <w:rFonts w:ascii="Arial" w:hAnsi="Arial" w:cs="Arial"/>
          <w:b/>
          <w:sz w:val="24"/>
          <w:szCs w:val="24"/>
        </w:rPr>
      </w:pPr>
      <w:r w:rsidRPr="00A718E2">
        <w:rPr>
          <w:rFonts w:ascii="Arial" w:hAnsi="Arial" w:cs="Arial"/>
          <w:b/>
          <w:sz w:val="24"/>
          <w:szCs w:val="24"/>
        </w:rPr>
        <w:t>Types of incidents/</w:t>
      </w:r>
      <w:r w:rsidR="00F86DBC" w:rsidRPr="00A718E2">
        <w:rPr>
          <w:rFonts w:ascii="Arial" w:hAnsi="Arial" w:cs="Arial"/>
          <w:b/>
          <w:sz w:val="24"/>
          <w:szCs w:val="24"/>
        </w:rPr>
        <w:t>threats</w:t>
      </w:r>
    </w:p>
    <w:p w14:paraId="7D5D2222" w14:textId="77777777" w:rsidR="00F86DBC" w:rsidRPr="002B0114" w:rsidRDefault="00F86DBC" w:rsidP="00A718E2">
      <w:pPr>
        <w:pStyle w:val="ListParagraph"/>
        <w:numPr>
          <w:ilvl w:val="0"/>
          <w:numId w:val="2"/>
        </w:numPr>
        <w:ind w:left="426" w:hanging="426"/>
        <w:rPr>
          <w:rFonts w:ascii="Arial" w:hAnsi="Arial" w:cs="Arial"/>
          <w:sz w:val="24"/>
          <w:szCs w:val="24"/>
        </w:rPr>
      </w:pPr>
      <w:r w:rsidRPr="002B0114">
        <w:rPr>
          <w:rFonts w:ascii="Arial" w:hAnsi="Arial" w:cs="Arial"/>
          <w:sz w:val="24"/>
          <w:szCs w:val="24"/>
        </w:rPr>
        <w:t>Fire</w:t>
      </w:r>
    </w:p>
    <w:p w14:paraId="78F36031" w14:textId="77777777" w:rsidR="00F86DBC" w:rsidRPr="002B0114" w:rsidRDefault="00F86DBC" w:rsidP="00A718E2">
      <w:pPr>
        <w:pStyle w:val="ListParagraph"/>
        <w:numPr>
          <w:ilvl w:val="0"/>
          <w:numId w:val="2"/>
        </w:numPr>
        <w:ind w:left="426" w:hanging="426"/>
        <w:rPr>
          <w:rFonts w:ascii="Arial" w:hAnsi="Arial" w:cs="Arial"/>
          <w:sz w:val="24"/>
          <w:szCs w:val="24"/>
        </w:rPr>
      </w:pPr>
      <w:r w:rsidRPr="002B0114">
        <w:rPr>
          <w:rFonts w:ascii="Arial" w:hAnsi="Arial" w:cs="Arial"/>
          <w:sz w:val="24"/>
          <w:szCs w:val="24"/>
        </w:rPr>
        <w:t>Building collapse or damage</w:t>
      </w:r>
    </w:p>
    <w:p w14:paraId="2BBE4318" w14:textId="77777777" w:rsidR="00F86DBC" w:rsidRPr="002B0114" w:rsidRDefault="00F86DBC" w:rsidP="00A718E2">
      <w:pPr>
        <w:pStyle w:val="ListParagraph"/>
        <w:numPr>
          <w:ilvl w:val="0"/>
          <w:numId w:val="2"/>
        </w:numPr>
        <w:ind w:left="426" w:hanging="426"/>
        <w:rPr>
          <w:rFonts w:ascii="Arial" w:hAnsi="Arial" w:cs="Arial"/>
          <w:sz w:val="24"/>
          <w:szCs w:val="24"/>
        </w:rPr>
      </w:pPr>
      <w:r w:rsidRPr="002B0114">
        <w:rPr>
          <w:rFonts w:ascii="Arial" w:hAnsi="Arial" w:cs="Arial"/>
          <w:sz w:val="24"/>
          <w:szCs w:val="24"/>
        </w:rPr>
        <w:t>Suspect Parcel or Package</w:t>
      </w:r>
    </w:p>
    <w:p w14:paraId="3D20BCF8" w14:textId="77777777" w:rsidR="00F86DBC" w:rsidRPr="002B0114" w:rsidRDefault="00F86DBC" w:rsidP="00A718E2">
      <w:pPr>
        <w:pStyle w:val="ListParagraph"/>
        <w:numPr>
          <w:ilvl w:val="0"/>
          <w:numId w:val="2"/>
        </w:numPr>
        <w:ind w:left="426" w:hanging="426"/>
        <w:rPr>
          <w:rFonts w:ascii="Arial" w:hAnsi="Arial" w:cs="Arial"/>
          <w:sz w:val="24"/>
          <w:szCs w:val="24"/>
        </w:rPr>
      </w:pPr>
      <w:r w:rsidRPr="002B0114">
        <w:rPr>
          <w:rFonts w:ascii="Arial" w:hAnsi="Arial" w:cs="Arial"/>
          <w:sz w:val="24"/>
          <w:szCs w:val="24"/>
        </w:rPr>
        <w:t>Violent Individual or Individuals</w:t>
      </w:r>
    </w:p>
    <w:p w14:paraId="2BFE5A59" w14:textId="77777777" w:rsidR="00F86DBC" w:rsidRPr="002B0114" w:rsidRDefault="00F86DBC" w:rsidP="00A718E2">
      <w:pPr>
        <w:pStyle w:val="ListParagraph"/>
        <w:numPr>
          <w:ilvl w:val="0"/>
          <w:numId w:val="2"/>
        </w:numPr>
        <w:ind w:left="426" w:hanging="426"/>
        <w:rPr>
          <w:rFonts w:ascii="Arial" w:hAnsi="Arial" w:cs="Arial"/>
          <w:sz w:val="24"/>
          <w:szCs w:val="24"/>
        </w:rPr>
      </w:pPr>
      <w:r w:rsidRPr="002B0114">
        <w:rPr>
          <w:rFonts w:ascii="Arial" w:hAnsi="Arial" w:cs="Arial"/>
          <w:sz w:val="24"/>
          <w:szCs w:val="24"/>
        </w:rPr>
        <w:t>Potential or actual extremist attack</w:t>
      </w:r>
    </w:p>
    <w:p w14:paraId="57DCE385" w14:textId="77777777" w:rsidR="00F86DBC" w:rsidRPr="002B0114" w:rsidRDefault="00F86DBC" w:rsidP="00A718E2">
      <w:pPr>
        <w:pStyle w:val="ListParagraph"/>
        <w:numPr>
          <w:ilvl w:val="0"/>
          <w:numId w:val="2"/>
        </w:numPr>
        <w:ind w:left="426" w:hanging="426"/>
        <w:rPr>
          <w:rFonts w:ascii="Arial" w:hAnsi="Arial" w:cs="Arial"/>
          <w:sz w:val="24"/>
          <w:szCs w:val="24"/>
        </w:rPr>
      </w:pPr>
      <w:r w:rsidRPr="002B0114">
        <w:rPr>
          <w:rFonts w:ascii="Arial" w:hAnsi="Arial" w:cs="Arial"/>
          <w:sz w:val="24"/>
          <w:szCs w:val="24"/>
        </w:rPr>
        <w:t>Any other activity that could cause loss of life or serious injury</w:t>
      </w:r>
    </w:p>
    <w:p w14:paraId="128DFCFF" w14:textId="77777777" w:rsidR="00691615" w:rsidRDefault="00691615" w:rsidP="00F86DBC">
      <w:pPr>
        <w:rPr>
          <w:rFonts w:ascii="Arial" w:hAnsi="Arial" w:cs="Arial"/>
          <w:b/>
          <w:sz w:val="24"/>
          <w:szCs w:val="24"/>
        </w:rPr>
      </w:pPr>
    </w:p>
    <w:p w14:paraId="76B2E719" w14:textId="77777777" w:rsidR="00691615" w:rsidRDefault="00691615" w:rsidP="00F86DBC">
      <w:pPr>
        <w:rPr>
          <w:rFonts w:ascii="Arial" w:hAnsi="Arial" w:cs="Arial"/>
          <w:b/>
          <w:sz w:val="24"/>
          <w:szCs w:val="24"/>
        </w:rPr>
      </w:pPr>
    </w:p>
    <w:p w14:paraId="50114154" w14:textId="6C2F894B" w:rsidR="00F86DBC" w:rsidRPr="002B0114" w:rsidRDefault="002B0114" w:rsidP="00F86DBC">
      <w:pPr>
        <w:rPr>
          <w:rFonts w:ascii="Arial" w:hAnsi="Arial" w:cs="Arial"/>
          <w:b/>
          <w:sz w:val="24"/>
          <w:szCs w:val="24"/>
        </w:rPr>
      </w:pPr>
      <w:r>
        <w:rPr>
          <w:rFonts w:ascii="Arial" w:hAnsi="Arial" w:cs="Arial"/>
          <w:b/>
          <w:sz w:val="24"/>
          <w:szCs w:val="24"/>
        </w:rPr>
        <w:lastRenderedPageBreak/>
        <w:t>Critical Incident</w:t>
      </w:r>
      <w:r w:rsidR="0068629A">
        <w:rPr>
          <w:rFonts w:ascii="Arial" w:hAnsi="Arial" w:cs="Arial"/>
          <w:b/>
          <w:sz w:val="24"/>
          <w:szCs w:val="24"/>
        </w:rPr>
        <w:t xml:space="preserve"> Co-ordinator R</w:t>
      </w:r>
      <w:r w:rsidR="00F86DBC" w:rsidRPr="002B0114">
        <w:rPr>
          <w:rFonts w:ascii="Arial" w:hAnsi="Arial" w:cs="Arial"/>
          <w:b/>
          <w:sz w:val="24"/>
          <w:szCs w:val="24"/>
        </w:rPr>
        <w:t>ole</w:t>
      </w:r>
    </w:p>
    <w:p w14:paraId="41040F74" w14:textId="77777777" w:rsidR="00F86DBC" w:rsidRPr="002B0114" w:rsidRDefault="00F86DBC" w:rsidP="00F86DBC">
      <w:pPr>
        <w:rPr>
          <w:rFonts w:ascii="Arial" w:hAnsi="Arial" w:cs="Arial"/>
          <w:sz w:val="24"/>
          <w:szCs w:val="24"/>
        </w:rPr>
      </w:pPr>
      <w:r w:rsidRPr="002B0114">
        <w:rPr>
          <w:rFonts w:ascii="Arial" w:hAnsi="Arial" w:cs="Arial"/>
          <w:sz w:val="24"/>
          <w:szCs w:val="24"/>
        </w:rPr>
        <w:t xml:space="preserve">The role of the </w:t>
      </w:r>
      <w:r w:rsidR="002B0114">
        <w:rPr>
          <w:rFonts w:ascii="Arial" w:hAnsi="Arial" w:cs="Arial"/>
          <w:sz w:val="24"/>
          <w:szCs w:val="24"/>
        </w:rPr>
        <w:t>Incident C</w:t>
      </w:r>
      <w:r w:rsidRPr="002B0114">
        <w:rPr>
          <w:rFonts w:ascii="Arial" w:hAnsi="Arial" w:cs="Arial"/>
          <w:sz w:val="24"/>
          <w:szCs w:val="24"/>
        </w:rPr>
        <w:t>o-ordinator is to ensure that this action plan is current and updated to ensure that all persons are aware of their responsibilities and actions they</w:t>
      </w:r>
      <w:r w:rsidR="002B0114">
        <w:rPr>
          <w:rFonts w:ascii="Arial" w:hAnsi="Arial" w:cs="Arial"/>
          <w:sz w:val="24"/>
          <w:szCs w:val="24"/>
        </w:rPr>
        <w:t xml:space="preserve"> should take in the event of a critical e</w:t>
      </w:r>
      <w:r w:rsidRPr="002B0114">
        <w:rPr>
          <w:rFonts w:ascii="Arial" w:hAnsi="Arial" w:cs="Arial"/>
          <w:sz w:val="24"/>
          <w:szCs w:val="24"/>
        </w:rPr>
        <w:t xml:space="preserve">mergency. The </w:t>
      </w:r>
      <w:r w:rsidR="002B0114">
        <w:rPr>
          <w:rFonts w:ascii="Arial" w:hAnsi="Arial" w:cs="Arial"/>
          <w:sz w:val="24"/>
          <w:szCs w:val="24"/>
        </w:rPr>
        <w:t>Critical Incident Coordinator</w:t>
      </w:r>
      <w:r w:rsidRPr="002B0114">
        <w:rPr>
          <w:rFonts w:ascii="Arial" w:hAnsi="Arial" w:cs="Arial"/>
          <w:sz w:val="24"/>
          <w:szCs w:val="24"/>
        </w:rPr>
        <w:t xml:space="preserve"> will identify the risks and liaise with other managers and contact the relevant Emergency Service of any incidents listed above outlining the following.</w:t>
      </w:r>
    </w:p>
    <w:p w14:paraId="53D1AA1C" w14:textId="77777777" w:rsidR="00F86DBC" w:rsidRPr="002B0114" w:rsidRDefault="00F86DBC" w:rsidP="00F86DBC">
      <w:pPr>
        <w:pStyle w:val="ListParagraph"/>
        <w:numPr>
          <w:ilvl w:val="0"/>
          <w:numId w:val="3"/>
        </w:numPr>
        <w:rPr>
          <w:rFonts w:ascii="Arial" w:hAnsi="Arial" w:cs="Arial"/>
          <w:sz w:val="24"/>
          <w:szCs w:val="24"/>
        </w:rPr>
      </w:pPr>
      <w:r w:rsidRPr="002B0114">
        <w:rPr>
          <w:rFonts w:ascii="Arial" w:hAnsi="Arial" w:cs="Arial"/>
          <w:sz w:val="24"/>
          <w:szCs w:val="24"/>
        </w:rPr>
        <w:t>Name of the person reporting the incident</w:t>
      </w:r>
    </w:p>
    <w:p w14:paraId="2D77CD43" w14:textId="77777777" w:rsidR="00F86DBC" w:rsidRPr="002B0114" w:rsidRDefault="00F86DBC" w:rsidP="00F86DBC">
      <w:pPr>
        <w:pStyle w:val="ListParagraph"/>
        <w:numPr>
          <w:ilvl w:val="0"/>
          <w:numId w:val="3"/>
        </w:numPr>
        <w:rPr>
          <w:rFonts w:ascii="Arial" w:hAnsi="Arial" w:cs="Arial"/>
          <w:sz w:val="24"/>
          <w:szCs w:val="24"/>
        </w:rPr>
      </w:pPr>
      <w:r w:rsidRPr="002B0114">
        <w:rPr>
          <w:rFonts w:ascii="Arial" w:hAnsi="Arial" w:cs="Arial"/>
          <w:sz w:val="24"/>
          <w:szCs w:val="24"/>
        </w:rPr>
        <w:t>Emergency contact Telephone Number</w:t>
      </w:r>
    </w:p>
    <w:p w14:paraId="680A5C0E" w14:textId="77777777" w:rsidR="00F86DBC" w:rsidRPr="002B0114" w:rsidRDefault="00F86DBC" w:rsidP="00F86DBC">
      <w:pPr>
        <w:pStyle w:val="ListParagraph"/>
        <w:numPr>
          <w:ilvl w:val="0"/>
          <w:numId w:val="3"/>
        </w:numPr>
        <w:rPr>
          <w:rFonts w:ascii="Arial" w:hAnsi="Arial" w:cs="Arial"/>
          <w:sz w:val="24"/>
          <w:szCs w:val="24"/>
        </w:rPr>
      </w:pPr>
      <w:r w:rsidRPr="002B0114">
        <w:rPr>
          <w:rFonts w:ascii="Arial" w:hAnsi="Arial" w:cs="Arial"/>
          <w:sz w:val="24"/>
          <w:szCs w:val="24"/>
        </w:rPr>
        <w:t>Address where the incident has taken place</w:t>
      </w:r>
    </w:p>
    <w:p w14:paraId="707A6152" w14:textId="77777777" w:rsidR="00F86DBC" w:rsidRPr="002B0114" w:rsidRDefault="00F86DBC" w:rsidP="00F86DBC">
      <w:pPr>
        <w:pStyle w:val="ListParagraph"/>
        <w:numPr>
          <w:ilvl w:val="0"/>
          <w:numId w:val="3"/>
        </w:numPr>
        <w:rPr>
          <w:rFonts w:ascii="Arial" w:hAnsi="Arial" w:cs="Arial"/>
          <w:sz w:val="24"/>
          <w:szCs w:val="24"/>
        </w:rPr>
      </w:pPr>
      <w:r w:rsidRPr="002B0114">
        <w:rPr>
          <w:rFonts w:ascii="Arial" w:hAnsi="Arial" w:cs="Arial"/>
          <w:sz w:val="24"/>
          <w:szCs w:val="24"/>
        </w:rPr>
        <w:t>Nature of the incident</w:t>
      </w:r>
    </w:p>
    <w:p w14:paraId="21F477A2" w14:textId="77777777" w:rsidR="00F86DBC" w:rsidRPr="002B0114" w:rsidRDefault="00F86DBC" w:rsidP="00F86DBC">
      <w:pPr>
        <w:pStyle w:val="ListParagraph"/>
        <w:numPr>
          <w:ilvl w:val="0"/>
          <w:numId w:val="3"/>
        </w:numPr>
        <w:rPr>
          <w:rFonts w:ascii="Arial" w:hAnsi="Arial" w:cs="Arial"/>
          <w:sz w:val="24"/>
          <w:szCs w:val="24"/>
        </w:rPr>
      </w:pPr>
      <w:r w:rsidRPr="002B0114">
        <w:rPr>
          <w:rFonts w:ascii="Arial" w:hAnsi="Arial" w:cs="Arial"/>
          <w:sz w:val="24"/>
          <w:szCs w:val="24"/>
        </w:rPr>
        <w:t>Number of people involved</w:t>
      </w:r>
    </w:p>
    <w:p w14:paraId="3A9E4A9C" w14:textId="77777777" w:rsidR="00F86DBC" w:rsidRPr="002B0114" w:rsidRDefault="00F86DBC" w:rsidP="00F86DBC">
      <w:pPr>
        <w:rPr>
          <w:rFonts w:ascii="Arial" w:hAnsi="Arial" w:cs="Arial"/>
          <w:sz w:val="24"/>
          <w:szCs w:val="24"/>
        </w:rPr>
      </w:pPr>
      <w:r w:rsidRPr="002B0114">
        <w:rPr>
          <w:rFonts w:ascii="Arial" w:hAnsi="Arial" w:cs="Arial"/>
          <w:sz w:val="24"/>
          <w:szCs w:val="24"/>
        </w:rPr>
        <w:t xml:space="preserve">The </w:t>
      </w:r>
      <w:r w:rsidR="002B0114" w:rsidRPr="002B0114">
        <w:rPr>
          <w:rFonts w:ascii="Arial" w:hAnsi="Arial" w:cs="Arial"/>
          <w:sz w:val="24"/>
          <w:szCs w:val="24"/>
        </w:rPr>
        <w:t>Critical Incident Coordinator</w:t>
      </w:r>
      <w:r w:rsidRPr="002B0114">
        <w:rPr>
          <w:rFonts w:ascii="Arial" w:hAnsi="Arial" w:cs="Arial"/>
          <w:sz w:val="24"/>
          <w:szCs w:val="24"/>
        </w:rPr>
        <w:t xml:space="preserve"> will respond to any requests made by the emergency services and cooperate with them to minimise any risks.</w:t>
      </w:r>
    </w:p>
    <w:p w14:paraId="65A10475" w14:textId="77777777" w:rsidR="00F86DBC" w:rsidRPr="002B0114" w:rsidRDefault="00F86DBC" w:rsidP="00F86DBC">
      <w:pPr>
        <w:rPr>
          <w:rFonts w:ascii="Arial" w:hAnsi="Arial" w:cs="Arial"/>
          <w:sz w:val="24"/>
          <w:szCs w:val="24"/>
        </w:rPr>
      </w:pPr>
      <w:r w:rsidRPr="002B0114">
        <w:rPr>
          <w:rFonts w:ascii="Arial" w:hAnsi="Arial" w:cs="Arial"/>
          <w:sz w:val="24"/>
          <w:szCs w:val="24"/>
        </w:rPr>
        <w:t xml:space="preserve">In the event of the </w:t>
      </w:r>
      <w:r w:rsidR="002B0114">
        <w:rPr>
          <w:rFonts w:ascii="Arial" w:hAnsi="Arial" w:cs="Arial"/>
          <w:sz w:val="24"/>
          <w:szCs w:val="24"/>
        </w:rPr>
        <w:t>Critical Incident C</w:t>
      </w:r>
      <w:r w:rsidRPr="002B0114">
        <w:rPr>
          <w:rFonts w:ascii="Arial" w:hAnsi="Arial" w:cs="Arial"/>
          <w:sz w:val="24"/>
          <w:szCs w:val="24"/>
        </w:rPr>
        <w:t xml:space="preserve">o-ordinator not being on site the named </w:t>
      </w:r>
      <w:r w:rsidR="002B0114">
        <w:rPr>
          <w:rFonts w:ascii="Arial" w:hAnsi="Arial" w:cs="Arial"/>
          <w:sz w:val="24"/>
          <w:szCs w:val="24"/>
        </w:rPr>
        <w:t xml:space="preserve">person above </w:t>
      </w:r>
      <w:r w:rsidRPr="002B0114">
        <w:rPr>
          <w:rFonts w:ascii="Arial" w:hAnsi="Arial" w:cs="Arial"/>
          <w:sz w:val="24"/>
          <w:szCs w:val="24"/>
        </w:rPr>
        <w:t xml:space="preserve">would take on the role. </w:t>
      </w:r>
    </w:p>
    <w:p w14:paraId="6D34E8C6" w14:textId="77777777" w:rsidR="00F86DBC" w:rsidRPr="002B0114" w:rsidRDefault="00F86DBC" w:rsidP="00F86DBC">
      <w:pPr>
        <w:rPr>
          <w:rFonts w:ascii="Arial" w:hAnsi="Arial" w:cs="Arial"/>
          <w:sz w:val="24"/>
          <w:szCs w:val="24"/>
        </w:rPr>
      </w:pPr>
      <w:r w:rsidRPr="002B0114">
        <w:rPr>
          <w:rFonts w:ascii="Arial" w:hAnsi="Arial" w:cs="Arial"/>
          <w:sz w:val="24"/>
          <w:szCs w:val="24"/>
        </w:rPr>
        <w:t>The following actions should be taken in the event of emergency incidents</w:t>
      </w:r>
      <w:r w:rsidR="0068629A">
        <w:rPr>
          <w:rFonts w:ascii="Arial" w:hAnsi="Arial" w:cs="Arial"/>
          <w:sz w:val="24"/>
          <w:szCs w:val="24"/>
        </w:rPr>
        <w:t>:</w:t>
      </w:r>
    </w:p>
    <w:p w14:paraId="03E1C302" w14:textId="77777777" w:rsidR="00691615" w:rsidRDefault="00691615" w:rsidP="00F86DBC">
      <w:pPr>
        <w:rPr>
          <w:rFonts w:ascii="Arial" w:hAnsi="Arial" w:cs="Arial"/>
          <w:b/>
          <w:sz w:val="24"/>
          <w:szCs w:val="24"/>
        </w:rPr>
      </w:pPr>
    </w:p>
    <w:p w14:paraId="21D2DFD4" w14:textId="60F075BD" w:rsidR="00F86DBC" w:rsidRPr="0068629A" w:rsidRDefault="00F86DBC" w:rsidP="00F86DBC">
      <w:pPr>
        <w:rPr>
          <w:rFonts w:ascii="Arial" w:hAnsi="Arial" w:cs="Arial"/>
          <w:b/>
          <w:sz w:val="24"/>
          <w:szCs w:val="24"/>
        </w:rPr>
      </w:pPr>
      <w:r w:rsidRPr="0068629A">
        <w:rPr>
          <w:rFonts w:ascii="Arial" w:hAnsi="Arial" w:cs="Arial"/>
          <w:b/>
          <w:sz w:val="24"/>
          <w:szCs w:val="24"/>
        </w:rPr>
        <w:t>FIRE</w:t>
      </w:r>
    </w:p>
    <w:p w14:paraId="31E19112" w14:textId="77777777" w:rsidR="00F86DBC" w:rsidRPr="0068629A" w:rsidRDefault="00F86DBC" w:rsidP="00F86DBC">
      <w:pPr>
        <w:rPr>
          <w:rFonts w:ascii="Arial" w:hAnsi="Arial" w:cs="Arial"/>
          <w:sz w:val="24"/>
          <w:szCs w:val="24"/>
        </w:rPr>
      </w:pPr>
      <w:r w:rsidRPr="0068629A">
        <w:rPr>
          <w:rFonts w:ascii="Arial" w:hAnsi="Arial" w:cs="Arial"/>
          <w:sz w:val="24"/>
          <w:szCs w:val="24"/>
        </w:rPr>
        <w:t>Any individual is able to raise the alarm by activating any of the emergency evacuation points situated around the building.</w:t>
      </w:r>
    </w:p>
    <w:p w14:paraId="35873D33" w14:textId="77777777" w:rsidR="00F86DBC" w:rsidRPr="0068629A" w:rsidRDefault="00F86DBC" w:rsidP="00F86DBC">
      <w:pPr>
        <w:rPr>
          <w:rFonts w:ascii="Arial" w:hAnsi="Arial" w:cs="Arial"/>
          <w:sz w:val="24"/>
          <w:szCs w:val="24"/>
        </w:rPr>
      </w:pPr>
      <w:r w:rsidRPr="0068629A">
        <w:rPr>
          <w:rFonts w:ascii="Arial" w:hAnsi="Arial" w:cs="Arial"/>
          <w:sz w:val="24"/>
          <w:szCs w:val="24"/>
        </w:rPr>
        <w:t>On hearing the alarm</w:t>
      </w:r>
      <w:r w:rsidR="0068629A">
        <w:rPr>
          <w:rFonts w:ascii="Arial" w:hAnsi="Arial" w:cs="Arial"/>
          <w:sz w:val="24"/>
          <w:szCs w:val="24"/>
        </w:rPr>
        <w:t>, the appointed Fire Marshall(s) (as listed above)</w:t>
      </w:r>
      <w:r w:rsidRPr="0068629A">
        <w:rPr>
          <w:rFonts w:ascii="Arial" w:hAnsi="Arial" w:cs="Arial"/>
          <w:sz w:val="24"/>
          <w:szCs w:val="24"/>
        </w:rPr>
        <w:t xml:space="preserve"> will conduct a sweep of the area to ensure that all persons have evacuated the building and made their way to the assembly points outside the building. </w:t>
      </w:r>
    </w:p>
    <w:p w14:paraId="2043A951" w14:textId="77777777" w:rsidR="00F86DBC" w:rsidRPr="0068629A" w:rsidRDefault="0068629A" w:rsidP="00F86DBC">
      <w:pPr>
        <w:rPr>
          <w:rFonts w:ascii="Arial" w:hAnsi="Arial" w:cs="Arial"/>
          <w:sz w:val="24"/>
          <w:szCs w:val="24"/>
        </w:rPr>
      </w:pPr>
      <w:r>
        <w:rPr>
          <w:rFonts w:ascii="Arial" w:hAnsi="Arial" w:cs="Arial"/>
          <w:sz w:val="24"/>
          <w:szCs w:val="24"/>
        </w:rPr>
        <w:t>Each F</w:t>
      </w:r>
      <w:r w:rsidR="00F86DBC" w:rsidRPr="0068629A">
        <w:rPr>
          <w:rFonts w:ascii="Arial" w:hAnsi="Arial" w:cs="Arial"/>
          <w:sz w:val="24"/>
          <w:szCs w:val="24"/>
        </w:rPr>
        <w:t xml:space="preserve">ire </w:t>
      </w:r>
      <w:r w:rsidRPr="0068629A">
        <w:rPr>
          <w:rFonts w:ascii="Arial" w:hAnsi="Arial" w:cs="Arial"/>
          <w:sz w:val="24"/>
          <w:szCs w:val="24"/>
        </w:rPr>
        <w:t>Marshal</w:t>
      </w:r>
      <w:r>
        <w:rPr>
          <w:rFonts w:ascii="Arial" w:hAnsi="Arial" w:cs="Arial"/>
          <w:sz w:val="24"/>
          <w:szCs w:val="24"/>
        </w:rPr>
        <w:t>l</w:t>
      </w:r>
      <w:r w:rsidR="00F86DBC" w:rsidRPr="0068629A">
        <w:rPr>
          <w:rFonts w:ascii="Arial" w:hAnsi="Arial" w:cs="Arial"/>
          <w:sz w:val="24"/>
          <w:szCs w:val="24"/>
        </w:rPr>
        <w:t xml:space="preserve"> will report to the </w:t>
      </w:r>
      <w:r>
        <w:rPr>
          <w:rFonts w:ascii="Arial" w:hAnsi="Arial" w:cs="Arial"/>
          <w:sz w:val="24"/>
          <w:szCs w:val="24"/>
        </w:rPr>
        <w:t>Critical Incident Coordinator</w:t>
      </w:r>
      <w:r w:rsidR="00F86DBC" w:rsidRPr="0068629A">
        <w:rPr>
          <w:rFonts w:ascii="Arial" w:hAnsi="Arial" w:cs="Arial"/>
          <w:sz w:val="24"/>
          <w:szCs w:val="24"/>
        </w:rPr>
        <w:t xml:space="preserve"> to ensure that all persons have evacuated the area safely and if any persons are left in the building.</w:t>
      </w:r>
    </w:p>
    <w:p w14:paraId="5EC34F75" w14:textId="7C322874" w:rsidR="00F86DBC" w:rsidRPr="0068629A" w:rsidRDefault="00F86DBC" w:rsidP="00F86DBC">
      <w:pPr>
        <w:rPr>
          <w:rFonts w:ascii="Arial" w:hAnsi="Arial" w:cs="Arial"/>
          <w:sz w:val="24"/>
          <w:szCs w:val="24"/>
        </w:rPr>
      </w:pPr>
      <w:r w:rsidRPr="0068629A">
        <w:rPr>
          <w:rFonts w:ascii="Arial" w:hAnsi="Arial" w:cs="Arial"/>
          <w:sz w:val="24"/>
          <w:szCs w:val="24"/>
        </w:rPr>
        <w:t xml:space="preserve">In the event of persons </w:t>
      </w:r>
      <w:r w:rsidR="00522205" w:rsidRPr="0068629A">
        <w:rPr>
          <w:rFonts w:ascii="Arial" w:hAnsi="Arial" w:cs="Arial"/>
          <w:sz w:val="24"/>
          <w:szCs w:val="24"/>
        </w:rPr>
        <w:t>remaining</w:t>
      </w:r>
      <w:r w:rsidRPr="0068629A">
        <w:rPr>
          <w:rFonts w:ascii="Arial" w:hAnsi="Arial" w:cs="Arial"/>
          <w:sz w:val="24"/>
          <w:szCs w:val="24"/>
        </w:rPr>
        <w:t xml:space="preserve"> in the building the Emergency Co-ordinator will inform the Emergency Services of any such cases.</w:t>
      </w:r>
    </w:p>
    <w:p w14:paraId="05CC1CD7" w14:textId="0A5A4916" w:rsidR="00F86DBC" w:rsidRDefault="00F86DBC" w:rsidP="00F86DBC">
      <w:pPr>
        <w:rPr>
          <w:rFonts w:ascii="Arial" w:hAnsi="Arial" w:cs="Arial"/>
          <w:sz w:val="24"/>
          <w:szCs w:val="24"/>
        </w:rPr>
      </w:pPr>
      <w:r w:rsidRPr="0068629A">
        <w:rPr>
          <w:rFonts w:ascii="Arial" w:hAnsi="Arial" w:cs="Arial"/>
          <w:sz w:val="24"/>
          <w:szCs w:val="24"/>
        </w:rPr>
        <w:t xml:space="preserve">No individual should return into the building </w:t>
      </w:r>
      <w:r w:rsidR="0068629A">
        <w:rPr>
          <w:rFonts w:ascii="Arial" w:hAnsi="Arial" w:cs="Arial"/>
          <w:sz w:val="24"/>
          <w:szCs w:val="24"/>
        </w:rPr>
        <w:t>until the Emergency Services have</w:t>
      </w:r>
      <w:r w:rsidRPr="0068629A">
        <w:rPr>
          <w:rFonts w:ascii="Arial" w:hAnsi="Arial" w:cs="Arial"/>
          <w:sz w:val="24"/>
          <w:szCs w:val="24"/>
        </w:rPr>
        <w:t xml:space="preserve"> indicated to the </w:t>
      </w:r>
      <w:r w:rsidR="0068629A">
        <w:rPr>
          <w:rFonts w:ascii="Arial" w:hAnsi="Arial" w:cs="Arial"/>
          <w:sz w:val="24"/>
          <w:szCs w:val="24"/>
        </w:rPr>
        <w:t>Critical Incident Coordinator</w:t>
      </w:r>
      <w:r w:rsidRPr="0068629A">
        <w:rPr>
          <w:rFonts w:ascii="Arial" w:hAnsi="Arial" w:cs="Arial"/>
          <w:sz w:val="24"/>
          <w:szCs w:val="24"/>
        </w:rPr>
        <w:t xml:space="preserve"> that it is safe to do so.</w:t>
      </w:r>
    </w:p>
    <w:p w14:paraId="44B280A6" w14:textId="4D3ABA72" w:rsidR="008C0EB0" w:rsidRPr="008C0EB0" w:rsidRDefault="008C0EB0" w:rsidP="00F86DBC">
      <w:pPr>
        <w:rPr>
          <w:rFonts w:ascii="Arial" w:hAnsi="Arial" w:cs="Arial"/>
          <w:b/>
          <w:bCs/>
          <w:i/>
          <w:iCs/>
          <w:sz w:val="24"/>
          <w:szCs w:val="24"/>
        </w:rPr>
      </w:pPr>
      <w:r w:rsidRPr="008C0EB0">
        <w:rPr>
          <w:rFonts w:ascii="Arial" w:hAnsi="Arial" w:cs="Arial"/>
          <w:b/>
          <w:bCs/>
          <w:i/>
          <w:iCs/>
          <w:sz w:val="24"/>
          <w:szCs w:val="24"/>
        </w:rPr>
        <w:t xml:space="preserve">NB </w:t>
      </w:r>
      <w:r>
        <w:rPr>
          <w:rFonts w:ascii="Arial" w:hAnsi="Arial" w:cs="Arial"/>
          <w:b/>
          <w:bCs/>
          <w:i/>
          <w:iCs/>
          <w:sz w:val="24"/>
          <w:szCs w:val="24"/>
        </w:rPr>
        <w:t>Ensure Fire Evacuation procedures are regularly tested</w:t>
      </w:r>
    </w:p>
    <w:p w14:paraId="027B15B6" w14:textId="77777777" w:rsidR="0068629A" w:rsidRDefault="0068629A" w:rsidP="00F86DBC">
      <w:pPr>
        <w:rPr>
          <w:rFonts w:ascii="Arial" w:hAnsi="Arial" w:cs="Arial"/>
          <w:b/>
          <w:sz w:val="24"/>
          <w:szCs w:val="24"/>
        </w:rPr>
      </w:pPr>
    </w:p>
    <w:p w14:paraId="46FCA409" w14:textId="77777777" w:rsidR="00F86DBC" w:rsidRPr="0068629A" w:rsidRDefault="00F86DBC" w:rsidP="00F86DBC">
      <w:pPr>
        <w:rPr>
          <w:rFonts w:ascii="Arial" w:hAnsi="Arial" w:cs="Arial"/>
          <w:b/>
          <w:sz w:val="24"/>
          <w:szCs w:val="24"/>
        </w:rPr>
      </w:pPr>
      <w:r w:rsidRPr="0068629A">
        <w:rPr>
          <w:rFonts w:ascii="Arial" w:hAnsi="Arial" w:cs="Arial"/>
          <w:b/>
          <w:sz w:val="24"/>
          <w:szCs w:val="24"/>
        </w:rPr>
        <w:t>Building Collapse or Damage</w:t>
      </w:r>
    </w:p>
    <w:p w14:paraId="652DBA99" w14:textId="77777777" w:rsidR="00F86DBC" w:rsidRPr="0068629A" w:rsidRDefault="00F86DBC" w:rsidP="00F86DBC">
      <w:pPr>
        <w:rPr>
          <w:rFonts w:ascii="Arial" w:hAnsi="Arial" w:cs="Arial"/>
          <w:sz w:val="24"/>
          <w:szCs w:val="24"/>
        </w:rPr>
      </w:pPr>
      <w:r w:rsidRPr="0068629A">
        <w:rPr>
          <w:rFonts w:ascii="Arial" w:hAnsi="Arial" w:cs="Arial"/>
          <w:sz w:val="24"/>
          <w:szCs w:val="24"/>
        </w:rPr>
        <w:t>In the event of the building</w:t>
      </w:r>
      <w:r w:rsidR="0068629A">
        <w:rPr>
          <w:rFonts w:ascii="Arial" w:hAnsi="Arial" w:cs="Arial"/>
          <w:sz w:val="24"/>
          <w:szCs w:val="24"/>
        </w:rPr>
        <w:t xml:space="preserve"> being damaged eg</w:t>
      </w:r>
      <w:r w:rsidRPr="0068629A">
        <w:rPr>
          <w:rFonts w:ascii="Arial" w:hAnsi="Arial" w:cs="Arial"/>
          <w:sz w:val="24"/>
          <w:szCs w:val="24"/>
        </w:rPr>
        <w:t xml:space="preserve"> by storm, flood etc. The </w:t>
      </w:r>
      <w:r w:rsidR="0068629A">
        <w:rPr>
          <w:rFonts w:ascii="Arial" w:hAnsi="Arial" w:cs="Arial"/>
          <w:sz w:val="24"/>
          <w:szCs w:val="24"/>
        </w:rPr>
        <w:t>Critical Incident Co</w:t>
      </w:r>
      <w:r w:rsidRPr="0068629A">
        <w:rPr>
          <w:rFonts w:ascii="Arial" w:hAnsi="Arial" w:cs="Arial"/>
          <w:sz w:val="24"/>
          <w:szCs w:val="24"/>
        </w:rPr>
        <w:t>ordinator will initially assess the damage and risk to building users. If all buil</w:t>
      </w:r>
      <w:r w:rsidR="0068629A">
        <w:rPr>
          <w:rFonts w:ascii="Arial" w:hAnsi="Arial" w:cs="Arial"/>
          <w:sz w:val="24"/>
          <w:szCs w:val="24"/>
        </w:rPr>
        <w:t xml:space="preserve">ding users need to be evacuated, they will be provided with clear </w:t>
      </w:r>
      <w:r w:rsidRPr="0068629A">
        <w:rPr>
          <w:rFonts w:ascii="Arial" w:hAnsi="Arial" w:cs="Arial"/>
          <w:sz w:val="24"/>
          <w:szCs w:val="24"/>
        </w:rPr>
        <w:t xml:space="preserve">instructions to leave the building </w:t>
      </w:r>
      <w:r w:rsidR="0068629A">
        <w:rPr>
          <w:rFonts w:ascii="Arial" w:hAnsi="Arial" w:cs="Arial"/>
          <w:sz w:val="24"/>
          <w:szCs w:val="24"/>
        </w:rPr>
        <w:t xml:space="preserve">and </w:t>
      </w:r>
      <w:r w:rsidR="0068629A">
        <w:rPr>
          <w:rFonts w:ascii="Arial" w:hAnsi="Arial" w:cs="Arial"/>
          <w:sz w:val="24"/>
          <w:szCs w:val="24"/>
        </w:rPr>
        <w:lastRenderedPageBreak/>
        <w:t>this evacuation will be checked</w:t>
      </w:r>
      <w:r w:rsidRPr="0068629A">
        <w:rPr>
          <w:rFonts w:ascii="Arial" w:hAnsi="Arial" w:cs="Arial"/>
          <w:sz w:val="24"/>
          <w:szCs w:val="24"/>
        </w:rPr>
        <w:t xml:space="preserve">. </w:t>
      </w:r>
      <w:r w:rsidR="0068629A">
        <w:rPr>
          <w:rFonts w:ascii="Arial" w:hAnsi="Arial" w:cs="Arial"/>
          <w:sz w:val="24"/>
          <w:szCs w:val="24"/>
        </w:rPr>
        <w:t xml:space="preserve"> </w:t>
      </w:r>
      <w:r w:rsidRPr="0068629A">
        <w:rPr>
          <w:rFonts w:ascii="Arial" w:hAnsi="Arial" w:cs="Arial"/>
          <w:sz w:val="24"/>
          <w:szCs w:val="24"/>
        </w:rPr>
        <w:t xml:space="preserve">If there is immediate risk to building users the </w:t>
      </w:r>
      <w:r w:rsidR="0068629A">
        <w:rPr>
          <w:rFonts w:ascii="Arial" w:hAnsi="Arial" w:cs="Arial"/>
          <w:sz w:val="24"/>
          <w:szCs w:val="24"/>
        </w:rPr>
        <w:t>Critical Incident Coordinator</w:t>
      </w:r>
      <w:r w:rsidRPr="0068629A">
        <w:rPr>
          <w:rFonts w:ascii="Arial" w:hAnsi="Arial" w:cs="Arial"/>
          <w:sz w:val="24"/>
          <w:szCs w:val="24"/>
        </w:rPr>
        <w:t xml:space="preserve"> will also contact the Emergency Services.</w:t>
      </w:r>
    </w:p>
    <w:p w14:paraId="265C5B72" w14:textId="77777777" w:rsidR="00F86DBC" w:rsidRPr="0068629A" w:rsidRDefault="00F86DBC" w:rsidP="00F86DBC">
      <w:pPr>
        <w:rPr>
          <w:rFonts w:ascii="Arial" w:hAnsi="Arial" w:cs="Arial"/>
          <w:sz w:val="24"/>
          <w:szCs w:val="24"/>
        </w:rPr>
      </w:pPr>
      <w:r w:rsidRPr="0068629A">
        <w:rPr>
          <w:rFonts w:ascii="Arial" w:hAnsi="Arial" w:cs="Arial"/>
          <w:sz w:val="24"/>
          <w:szCs w:val="24"/>
        </w:rPr>
        <w:t>In the event of part of the building being damaged building users will be located to areas where there is no damage or risk to the building users</w:t>
      </w:r>
      <w:r w:rsidR="00D4446D">
        <w:rPr>
          <w:rFonts w:ascii="Arial" w:hAnsi="Arial" w:cs="Arial"/>
          <w:sz w:val="24"/>
          <w:szCs w:val="24"/>
        </w:rPr>
        <w:t xml:space="preserve"> if possible</w:t>
      </w:r>
      <w:r w:rsidRPr="0068629A">
        <w:rPr>
          <w:rFonts w:ascii="Arial" w:hAnsi="Arial" w:cs="Arial"/>
          <w:sz w:val="24"/>
          <w:szCs w:val="24"/>
        </w:rPr>
        <w:t>.</w:t>
      </w:r>
      <w:r w:rsidR="00D4446D">
        <w:rPr>
          <w:rFonts w:ascii="Arial" w:hAnsi="Arial" w:cs="Arial"/>
          <w:sz w:val="24"/>
          <w:szCs w:val="24"/>
        </w:rPr>
        <w:t xml:space="preserve"> </w:t>
      </w:r>
      <w:r w:rsidRPr="0068629A">
        <w:rPr>
          <w:rFonts w:ascii="Arial" w:hAnsi="Arial" w:cs="Arial"/>
          <w:sz w:val="24"/>
          <w:szCs w:val="24"/>
        </w:rPr>
        <w:t xml:space="preserve"> </w:t>
      </w:r>
    </w:p>
    <w:p w14:paraId="402CF26A" w14:textId="77777777" w:rsidR="00F86DBC" w:rsidRPr="0068629A" w:rsidRDefault="00F86DBC" w:rsidP="00F86DBC">
      <w:pPr>
        <w:rPr>
          <w:rFonts w:ascii="Arial" w:hAnsi="Arial" w:cs="Arial"/>
          <w:sz w:val="24"/>
          <w:szCs w:val="24"/>
        </w:rPr>
      </w:pPr>
      <w:r w:rsidRPr="0068629A">
        <w:rPr>
          <w:rFonts w:ascii="Arial" w:hAnsi="Arial" w:cs="Arial"/>
          <w:sz w:val="24"/>
          <w:szCs w:val="24"/>
        </w:rPr>
        <w:t xml:space="preserve">The </w:t>
      </w:r>
      <w:r w:rsidR="00D4446D">
        <w:rPr>
          <w:rFonts w:ascii="Arial" w:hAnsi="Arial" w:cs="Arial"/>
          <w:sz w:val="24"/>
          <w:szCs w:val="24"/>
        </w:rPr>
        <w:t>Critical Incident Coordinator</w:t>
      </w:r>
      <w:r w:rsidRPr="0068629A">
        <w:rPr>
          <w:rFonts w:ascii="Arial" w:hAnsi="Arial" w:cs="Arial"/>
          <w:sz w:val="24"/>
          <w:szCs w:val="24"/>
        </w:rPr>
        <w:t xml:space="preserve"> must ensure that the building is secure and that no individual is able to enter the damaged area until it is made safe.</w:t>
      </w:r>
    </w:p>
    <w:p w14:paraId="175CA9B9" w14:textId="2B4AA576" w:rsidR="00D4446D" w:rsidRDefault="00F86DBC" w:rsidP="00F86DBC">
      <w:pPr>
        <w:rPr>
          <w:rFonts w:ascii="Arial" w:hAnsi="Arial" w:cs="Arial"/>
          <w:sz w:val="24"/>
          <w:szCs w:val="24"/>
        </w:rPr>
      </w:pPr>
      <w:r w:rsidRPr="0068629A">
        <w:rPr>
          <w:rFonts w:ascii="Arial" w:hAnsi="Arial" w:cs="Arial"/>
          <w:sz w:val="24"/>
          <w:szCs w:val="24"/>
        </w:rPr>
        <w:t xml:space="preserve">The </w:t>
      </w:r>
      <w:r w:rsidR="00D4446D">
        <w:rPr>
          <w:rFonts w:ascii="Arial" w:hAnsi="Arial" w:cs="Arial"/>
          <w:sz w:val="24"/>
          <w:szCs w:val="24"/>
        </w:rPr>
        <w:t>Critical Incident Coordinator</w:t>
      </w:r>
      <w:r w:rsidRPr="0068629A">
        <w:rPr>
          <w:rFonts w:ascii="Arial" w:hAnsi="Arial" w:cs="Arial"/>
          <w:sz w:val="24"/>
          <w:szCs w:val="24"/>
        </w:rPr>
        <w:t xml:space="preserve"> must inform </w:t>
      </w:r>
      <w:r w:rsidR="00430FE6">
        <w:rPr>
          <w:rFonts w:ascii="Arial" w:hAnsi="Arial" w:cs="Arial"/>
          <w:sz w:val="24"/>
          <w:szCs w:val="24"/>
        </w:rPr>
        <w:t>CW&amp;C</w:t>
      </w:r>
      <w:r w:rsidR="00D4446D">
        <w:rPr>
          <w:rFonts w:ascii="Arial" w:hAnsi="Arial" w:cs="Arial"/>
          <w:sz w:val="24"/>
          <w:szCs w:val="24"/>
        </w:rPr>
        <w:t xml:space="preserve"> </w:t>
      </w:r>
      <w:r w:rsidR="00691615">
        <w:rPr>
          <w:rFonts w:ascii="Arial" w:hAnsi="Arial" w:cs="Arial"/>
          <w:sz w:val="24"/>
          <w:szCs w:val="24"/>
        </w:rPr>
        <w:t xml:space="preserve">Skills &amp; Employment </w:t>
      </w:r>
      <w:r w:rsidR="00B039A5">
        <w:rPr>
          <w:rFonts w:ascii="Arial" w:hAnsi="Arial" w:cs="Arial"/>
          <w:sz w:val="24"/>
          <w:szCs w:val="24"/>
        </w:rPr>
        <w:t>team as soon as possible</w:t>
      </w:r>
      <w:r w:rsidR="00D4446D">
        <w:rPr>
          <w:rFonts w:ascii="Arial" w:hAnsi="Arial" w:cs="Arial"/>
          <w:sz w:val="24"/>
          <w:szCs w:val="24"/>
        </w:rPr>
        <w:t>.</w:t>
      </w:r>
    </w:p>
    <w:p w14:paraId="58E7D02F" w14:textId="77777777" w:rsidR="00D4446D" w:rsidRDefault="00D4446D" w:rsidP="00F86DBC">
      <w:pPr>
        <w:rPr>
          <w:rFonts w:ascii="Arial" w:hAnsi="Arial" w:cs="Arial"/>
          <w:b/>
          <w:sz w:val="24"/>
          <w:szCs w:val="24"/>
        </w:rPr>
      </w:pPr>
    </w:p>
    <w:p w14:paraId="502A7AD5" w14:textId="77777777" w:rsidR="00F86DBC" w:rsidRPr="00D4446D" w:rsidRDefault="00D4446D" w:rsidP="00F86DBC">
      <w:pPr>
        <w:rPr>
          <w:rFonts w:ascii="Arial" w:hAnsi="Arial" w:cs="Arial"/>
          <w:b/>
          <w:sz w:val="24"/>
          <w:szCs w:val="24"/>
        </w:rPr>
      </w:pPr>
      <w:r w:rsidRPr="00D4446D">
        <w:rPr>
          <w:rFonts w:ascii="Arial" w:hAnsi="Arial" w:cs="Arial"/>
          <w:b/>
          <w:sz w:val="24"/>
          <w:szCs w:val="24"/>
        </w:rPr>
        <w:t>S</w:t>
      </w:r>
      <w:r w:rsidR="00F86DBC" w:rsidRPr="00D4446D">
        <w:rPr>
          <w:rFonts w:ascii="Arial" w:hAnsi="Arial" w:cs="Arial"/>
          <w:b/>
          <w:sz w:val="24"/>
          <w:szCs w:val="24"/>
        </w:rPr>
        <w:t>uspect Parcel or Package</w:t>
      </w:r>
    </w:p>
    <w:p w14:paraId="08B71C77" w14:textId="77777777" w:rsidR="00F86DBC" w:rsidRPr="0068629A" w:rsidRDefault="00F86DBC" w:rsidP="00F86DBC">
      <w:pPr>
        <w:rPr>
          <w:rFonts w:ascii="Arial" w:hAnsi="Arial" w:cs="Arial"/>
          <w:sz w:val="24"/>
          <w:szCs w:val="24"/>
        </w:rPr>
      </w:pPr>
      <w:r w:rsidRPr="0068629A">
        <w:rPr>
          <w:rFonts w:ascii="Arial" w:hAnsi="Arial" w:cs="Arial"/>
          <w:sz w:val="24"/>
          <w:szCs w:val="24"/>
        </w:rPr>
        <w:t xml:space="preserve">What would be deemed as a suspect parcel of package these include </w:t>
      </w:r>
      <w:r w:rsidR="00D4446D">
        <w:rPr>
          <w:rFonts w:ascii="Arial" w:hAnsi="Arial" w:cs="Arial"/>
          <w:sz w:val="24"/>
          <w:szCs w:val="24"/>
        </w:rPr>
        <w:t>the following Package which was:</w:t>
      </w:r>
    </w:p>
    <w:p w14:paraId="73CBC7F6" w14:textId="77777777" w:rsidR="00F86DBC" w:rsidRPr="0068629A" w:rsidRDefault="00F86DBC" w:rsidP="00F86DBC">
      <w:pPr>
        <w:pStyle w:val="ListParagraph"/>
        <w:numPr>
          <w:ilvl w:val="0"/>
          <w:numId w:val="4"/>
        </w:numPr>
        <w:rPr>
          <w:rFonts w:ascii="Arial" w:hAnsi="Arial" w:cs="Arial"/>
          <w:sz w:val="24"/>
          <w:szCs w:val="24"/>
        </w:rPr>
      </w:pPr>
      <w:r w:rsidRPr="0068629A">
        <w:rPr>
          <w:rFonts w:ascii="Arial" w:hAnsi="Arial" w:cs="Arial"/>
          <w:sz w:val="24"/>
          <w:szCs w:val="24"/>
        </w:rPr>
        <w:t>not expected by the Service</w:t>
      </w:r>
    </w:p>
    <w:p w14:paraId="6BC31430" w14:textId="77777777" w:rsidR="00F86DBC" w:rsidRPr="0068629A" w:rsidRDefault="00F86DBC" w:rsidP="00F86DBC">
      <w:pPr>
        <w:pStyle w:val="ListParagraph"/>
        <w:numPr>
          <w:ilvl w:val="0"/>
          <w:numId w:val="4"/>
        </w:numPr>
        <w:rPr>
          <w:rFonts w:ascii="Arial" w:hAnsi="Arial" w:cs="Arial"/>
          <w:sz w:val="24"/>
          <w:szCs w:val="24"/>
        </w:rPr>
      </w:pPr>
      <w:r w:rsidRPr="0068629A">
        <w:rPr>
          <w:rFonts w:ascii="Arial" w:hAnsi="Arial" w:cs="Arial"/>
          <w:sz w:val="24"/>
          <w:szCs w:val="24"/>
        </w:rPr>
        <w:t>not clearly labelled or unusual inscriptions</w:t>
      </w:r>
    </w:p>
    <w:p w14:paraId="35EA5DF7" w14:textId="77777777" w:rsidR="00F86DBC" w:rsidRPr="0068629A" w:rsidRDefault="00F86DBC" w:rsidP="00F86DBC">
      <w:pPr>
        <w:pStyle w:val="ListParagraph"/>
        <w:numPr>
          <w:ilvl w:val="0"/>
          <w:numId w:val="4"/>
        </w:numPr>
        <w:rPr>
          <w:rFonts w:ascii="Arial" w:hAnsi="Arial" w:cs="Arial"/>
          <w:sz w:val="24"/>
          <w:szCs w:val="24"/>
        </w:rPr>
      </w:pPr>
      <w:r w:rsidRPr="0068629A">
        <w:rPr>
          <w:rFonts w:ascii="Arial" w:hAnsi="Arial" w:cs="Arial"/>
          <w:sz w:val="24"/>
          <w:szCs w:val="24"/>
        </w:rPr>
        <w:t>heavy or unusual in size or smell</w:t>
      </w:r>
    </w:p>
    <w:p w14:paraId="7B238F30" w14:textId="77777777" w:rsidR="00F86DBC" w:rsidRPr="0068629A" w:rsidRDefault="00F86DBC" w:rsidP="00F86DBC">
      <w:pPr>
        <w:pStyle w:val="ListParagraph"/>
        <w:numPr>
          <w:ilvl w:val="0"/>
          <w:numId w:val="4"/>
        </w:numPr>
        <w:rPr>
          <w:rFonts w:ascii="Arial" w:hAnsi="Arial" w:cs="Arial"/>
          <w:sz w:val="24"/>
          <w:szCs w:val="24"/>
        </w:rPr>
      </w:pPr>
      <w:r w:rsidRPr="0068629A">
        <w:rPr>
          <w:rFonts w:ascii="Arial" w:hAnsi="Arial" w:cs="Arial"/>
          <w:sz w:val="24"/>
          <w:szCs w:val="24"/>
        </w:rPr>
        <w:t>leaking fluid or powder</w:t>
      </w:r>
    </w:p>
    <w:p w14:paraId="1E392910" w14:textId="77777777" w:rsidR="00F86DBC" w:rsidRPr="0068629A" w:rsidRDefault="00F86DBC" w:rsidP="00F86DBC">
      <w:pPr>
        <w:rPr>
          <w:rFonts w:ascii="Arial" w:hAnsi="Arial" w:cs="Arial"/>
          <w:sz w:val="24"/>
          <w:szCs w:val="24"/>
        </w:rPr>
      </w:pPr>
      <w:r w:rsidRPr="0068629A">
        <w:rPr>
          <w:rFonts w:ascii="Arial" w:hAnsi="Arial" w:cs="Arial"/>
          <w:sz w:val="24"/>
          <w:szCs w:val="24"/>
        </w:rPr>
        <w:t>In the event of a mem</w:t>
      </w:r>
      <w:r w:rsidR="00D4446D">
        <w:rPr>
          <w:rFonts w:ascii="Arial" w:hAnsi="Arial" w:cs="Arial"/>
          <w:sz w:val="24"/>
          <w:szCs w:val="24"/>
        </w:rPr>
        <w:t>ber of staff finding a suspect parcel or p</w:t>
      </w:r>
      <w:r w:rsidRPr="0068629A">
        <w:rPr>
          <w:rFonts w:ascii="Arial" w:hAnsi="Arial" w:cs="Arial"/>
          <w:sz w:val="24"/>
          <w:szCs w:val="24"/>
        </w:rPr>
        <w:t>ackage the follow</w:t>
      </w:r>
      <w:r w:rsidR="00D4446D">
        <w:rPr>
          <w:rFonts w:ascii="Arial" w:hAnsi="Arial" w:cs="Arial"/>
          <w:sz w:val="24"/>
          <w:szCs w:val="24"/>
        </w:rPr>
        <w:t>ing procedure should be adopted:</w:t>
      </w:r>
    </w:p>
    <w:p w14:paraId="11E911C6" w14:textId="77777777" w:rsidR="00F86DBC" w:rsidRPr="0068629A" w:rsidRDefault="00F86DBC" w:rsidP="00F86DBC">
      <w:pPr>
        <w:pStyle w:val="ListParagraph"/>
        <w:numPr>
          <w:ilvl w:val="0"/>
          <w:numId w:val="5"/>
        </w:numPr>
        <w:rPr>
          <w:rFonts w:ascii="Arial" w:hAnsi="Arial" w:cs="Arial"/>
          <w:sz w:val="24"/>
          <w:szCs w:val="24"/>
        </w:rPr>
      </w:pPr>
      <w:r w:rsidRPr="0068629A">
        <w:rPr>
          <w:rFonts w:ascii="Arial" w:hAnsi="Arial" w:cs="Arial"/>
          <w:sz w:val="24"/>
          <w:szCs w:val="24"/>
        </w:rPr>
        <w:t>Do not move or try to open the package</w:t>
      </w:r>
    </w:p>
    <w:p w14:paraId="355B8CEE" w14:textId="77777777" w:rsidR="00F86DBC" w:rsidRPr="0068629A" w:rsidRDefault="00F86DBC" w:rsidP="00F86DBC">
      <w:pPr>
        <w:pStyle w:val="ListParagraph"/>
        <w:numPr>
          <w:ilvl w:val="0"/>
          <w:numId w:val="5"/>
        </w:numPr>
        <w:rPr>
          <w:rFonts w:ascii="Arial" w:hAnsi="Arial" w:cs="Arial"/>
          <w:sz w:val="24"/>
          <w:szCs w:val="24"/>
        </w:rPr>
      </w:pPr>
      <w:r w:rsidRPr="0068629A">
        <w:rPr>
          <w:rFonts w:ascii="Arial" w:hAnsi="Arial" w:cs="Arial"/>
          <w:sz w:val="24"/>
          <w:szCs w:val="24"/>
        </w:rPr>
        <w:t xml:space="preserve">Contact the </w:t>
      </w:r>
      <w:r w:rsidR="00D4446D">
        <w:rPr>
          <w:rFonts w:ascii="Arial" w:hAnsi="Arial" w:cs="Arial"/>
          <w:sz w:val="24"/>
          <w:szCs w:val="24"/>
        </w:rPr>
        <w:t>Critical Incident Coordinator</w:t>
      </w:r>
    </w:p>
    <w:p w14:paraId="143A628D" w14:textId="77777777" w:rsidR="00F86DBC" w:rsidRPr="0068629A" w:rsidRDefault="00F86DBC" w:rsidP="00F86DBC">
      <w:pPr>
        <w:pStyle w:val="ListParagraph"/>
        <w:numPr>
          <w:ilvl w:val="0"/>
          <w:numId w:val="5"/>
        </w:numPr>
        <w:rPr>
          <w:rFonts w:ascii="Arial" w:hAnsi="Arial" w:cs="Arial"/>
          <w:sz w:val="24"/>
          <w:szCs w:val="24"/>
        </w:rPr>
      </w:pPr>
      <w:r w:rsidRPr="0068629A">
        <w:rPr>
          <w:rFonts w:ascii="Arial" w:hAnsi="Arial" w:cs="Arial"/>
          <w:sz w:val="24"/>
          <w:szCs w:val="24"/>
        </w:rPr>
        <w:t xml:space="preserve">Evacuate the </w:t>
      </w:r>
      <w:r w:rsidR="008409A1">
        <w:rPr>
          <w:rFonts w:ascii="Arial" w:hAnsi="Arial" w:cs="Arial"/>
          <w:sz w:val="24"/>
          <w:szCs w:val="24"/>
        </w:rPr>
        <w:t>area</w:t>
      </w:r>
      <w:r w:rsidRPr="0068629A">
        <w:rPr>
          <w:rFonts w:ascii="Arial" w:hAnsi="Arial" w:cs="Arial"/>
          <w:sz w:val="24"/>
          <w:szCs w:val="24"/>
        </w:rPr>
        <w:t xml:space="preserve"> to the opposite side of the building closing all doors as they go through the building</w:t>
      </w:r>
      <w:r w:rsidR="008409A1">
        <w:rPr>
          <w:rFonts w:ascii="Arial" w:hAnsi="Arial" w:cs="Arial"/>
          <w:sz w:val="24"/>
          <w:szCs w:val="24"/>
        </w:rPr>
        <w:t xml:space="preserve"> (if possible)</w:t>
      </w:r>
    </w:p>
    <w:p w14:paraId="1EE377C4" w14:textId="77777777" w:rsidR="00F86DBC" w:rsidRPr="0068629A" w:rsidRDefault="008409A1" w:rsidP="00F86DBC">
      <w:pPr>
        <w:pStyle w:val="ListParagraph"/>
        <w:numPr>
          <w:ilvl w:val="0"/>
          <w:numId w:val="5"/>
        </w:numPr>
        <w:rPr>
          <w:rFonts w:ascii="Arial" w:hAnsi="Arial" w:cs="Arial"/>
          <w:sz w:val="24"/>
          <w:szCs w:val="24"/>
        </w:rPr>
      </w:pPr>
      <w:r>
        <w:rPr>
          <w:rFonts w:ascii="Arial" w:hAnsi="Arial" w:cs="Arial"/>
          <w:sz w:val="24"/>
          <w:szCs w:val="24"/>
        </w:rPr>
        <w:t>Critical Incident Coordinator</w:t>
      </w:r>
      <w:r w:rsidR="00F86DBC" w:rsidRPr="0068629A">
        <w:rPr>
          <w:rFonts w:ascii="Arial" w:hAnsi="Arial" w:cs="Arial"/>
          <w:sz w:val="24"/>
          <w:szCs w:val="24"/>
        </w:rPr>
        <w:t xml:space="preserve"> to assess the risks and inform </w:t>
      </w:r>
      <w:r>
        <w:rPr>
          <w:rFonts w:ascii="Arial" w:hAnsi="Arial" w:cs="Arial"/>
          <w:sz w:val="24"/>
          <w:szCs w:val="24"/>
        </w:rPr>
        <w:t>team of the course of action which could include:</w:t>
      </w:r>
    </w:p>
    <w:p w14:paraId="17766B0E" w14:textId="77777777" w:rsidR="00F86DBC" w:rsidRDefault="008409A1" w:rsidP="008409A1">
      <w:pPr>
        <w:pStyle w:val="ListParagraph"/>
        <w:numPr>
          <w:ilvl w:val="1"/>
          <w:numId w:val="5"/>
        </w:numPr>
        <w:rPr>
          <w:rFonts w:ascii="Arial" w:hAnsi="Arial" w:cs="Arial"/>
          <w:sz w:val="24"/>
          <w:szCs w:val="24"/>
        </w:rPr>
      </w:pPr>
      <w:r>
        <w:rPr>
          <w:rFonts w:ascii="Arial" w:hAnsi="Arial" w:cs="Arial"/>
          <w:sz w:val="24"/>
          <w:szCs w:val="24"/>
        </w:rPr>
        <w:t>E</w:t>
      </w:r>
      <w:r w:rsidR="00F86DBC" w:rsidRPr="0068629A">
        <w:rPr>
          <w:rFonts w:ascii="Arial" w:hAnsi="Arial" w:cs="Arial"/>
          <w:sz w:val="24"/>
          <w:szCs w:val="24"/>
        </w:rPr>
        <w:t xml:space="preserve">vacuate the whole building to an outer designated area </w:t>
      </w:r>
    </w:p>
    <w:p w14:paraId="4FB525A1" w14:textId="77777777" w:rsidR="00F86DBC" w:rsidRPr="0068629A" w:rsidRDefault="00F86DBC" w:rsidP="008409A1">
      <w:pPr>
        <w:pStyle w:val="ListParagraph"/>
        <w:numPr>
          <w:ilvl w:val="1"/>
          <w:numId w:val="5"/>
        </w:numPr>
        <w:rPr>
          <w:rFonts w:ascii="Arial" w:hAnsi="Arial" w:cs="Arial"/>
          <w:sz w:val="24"/>
          <w:szCs w:val="24"/>
        </w:rPr>
      </w:pPr>
      <w:r w:rsidRPr="0068629A">
        <w:rPr>
          <w:rFonts w:ascii="Arial" w:hAnsi="Arial" w:cs="Arial"/>
          <w:sz w:val="24"/>
          <w:szCs w:val="24"/>
        </w:rPr>
        <w:t>Contact the Emergency Services if required</w:t>
      </w:r>
    </w:p>
    <w:p w14:paraId="73717F7B" w14:textId="2462B985" w:rsidR="00F86DBC" w:rsidRDefault="00F86DBC" w:rsidP="008409A1">
      <w:pPr>
        <w:pStyle w:val="ListParagraph"/>
        <w:numPr>
          <w:ilvl w:val="1"/>
          <w:numId w:val="5"/>
        </w:numPr>
        <w:rPr>
          <w:rFonts w:ascii="Arial" w:hAnsi="Arial" w:cs="Arial"/>
          <w:sz w:val="24"/>
          <w:szCs w:val="24"/>
        </w:rPr>
      </w:pPr>
      <w:r w:rsidRPr="0068629A">
        <w:rPr>
          <w:rFonts w:ascii="Arial" w:hAnsi="Arial" w:cs="Arial"/>
          <w:sz w:val="24"/>
          <w:szCs w:val="24"/>
        </w:rPr>
        <w:t>Liaise with the Emergency Services upon arrival</w:t>
      </w:r>
    </w:p>
    <w:p w14:paraId="4B656000" w14:textId="5A0BE64A" w:rsidR="00B039A5" w:rsidRPr="0068629A" w:rsidRDefault="00B039A5" w:rsidP="00B039A5">
      <w:pPr>
        <w:pStyle w:val="ListParagraph"/>
        <w:numPr>
          <w:ilvl w:val="1"/>
          <w:numId w:val="5"/>
        </w:numPr>
        <w:rPr>
          <w:rFonts w:ascii="Arial" w:hAnsi="Arial" w:cs="Arial"/>
          <w:sz w:val="24"/>
          <w:szCs w:val="24"/>
        </w:rPr>
      </w:pPr>
      <w:r>
        <w:rPr>
          <w:rFonts w:ascii="Arial" w:hAnsi="Arial" w:cs="Arial"/>
          <w:sz w:val="24"/>
          <w:szCs w:val="24"/>
        </w:rPr>
        <w:t xml:space="preserve">Speak to </w:t>
      </w:r>
      <w:r>
        <w:rPr>
          <w:rFonts w:ascii="Arial" w:hAnsi="Arial" w:cs="Arial"/>
          <w:sz w:val="24"/>
          <w:szCs w:val="24"/>
        </w:rPr>
        <w:t xml:space="preserve">CW&amp;C </w:t>
      </w:r>
      <w:r>
        <w:rPr>
          <w:rFonts w:ascii="Arial" w:hAnsi="Arial" w:cs="Arial"/>
          <w:sz w:val="24"/>
          <w:szCs w:val="24"/>
        </w:rPr>
        <w:t>S</w:t>
      </w:r>
      <w:r>
        <w:rPr>
          <w:rFonts w:ascii="Arial" w:hAnsi="Arial" w:cs="Arial"/>
          <w:sz w:val="24"/>
          <w:szCs w:val="24"/>
        </w:rPr>
        <w:t xml:space="preserve">kills </w:t>
      </w:r>
      <w:r>
        <w:rPr>
          <w:rFonts w:ascii="Arial" w:hAnsi="Arial" w:cs="Arial"/>
          <w:sz w:val="24"/>
          <w:szCs w:val="24"/>
        </w:rPr>
        <w:t>&amp;</w:t>
      </w:r>
      <w:r>
        <w:rPr>
          <w:rFonts w:ascii="Arial" w:hAnsi="Arial" w:cs="Arial"/>
          <w:sz w:val="24"/>
          <w:szCs w:val="24"/>
        </w:rPr>
        <w:t xml:space="preserve"> </w:t>
      </w:r>
      <w:r>
        <w:rPr>
          <w:rFonts w:ascii="Arial" w:hAnsi="Arial" w:cs="Arial"/>
          <w:sz w:val="24"/>
          <w:szCs w:val="24"/>
        </w:rPr>
        <w:t>E</w:t>
      </w:r>
      <w:r>
        <w:rPr>
          <w:rFonts w:ascii="Arial" w:hAnsi="Arial" w:cs="Arial"/>
          <w:sz w:val="24"/>
          <w:szCs w:val="24"/>
        </w:rPr>
        <w:t>mployment</w:t>
      </w:r>
      <w:r>
        <w:rPr>
          <w:rFonts w:ascii="Arial" w:hAnsi="Arial" w:cs="Arial"/>
          <w:sz w:val="24"/>
          <w:szCs w:val="24"/>
        </w:rPr>
        <w:t xml:space="preserve"> Manager</w:t>
      </w:r>
    </w:p>
    <w:p w14:paraId="7A73E6AC" w14:textId="77777777" w:rsidR="00B039A5" w:rsidRPr="0068629A" w:rsidRDefault="00B039A5" w:rsidP="00B039A5">
      <w:pPr>
        <w:pStyle w:val="ListParagraph"/>
        <w:ind w:left="1440"/>
        <w:rPr>
          <w:rFonts w:ascii="Arial" w:hAnsi="Arial" w:cs="Arial"/>
          <w:sz w:val="24"/>
          <w:szCs w:val="24"/>
        </w:rPr>
      </w:pPr>
    </w:p>
    <w:p w14:paraId="64348466" w14:textId="77777777" w:rsidR="008409A1" w:rsidRDefault="008409A1" w:rsidP="00F86DBC">
      <w:pPr>
        <w:rPr>
          <w:rFonts w:ascii="Arial" w:hAnsi="Arial" w:cs="Arial"/>
          <w:b/>
          <w:sz w:val="24"/>
          <w:szCs w:val="24"/>
        </w:rPr>
      </w:pPr>
    </w:p>
    <w:p w14:paraId="4DC81A7D" w14:textId="77777777" w:rsidR="00F86DBC" w:rsidRPr="008409A1" w:rsidRDefault="008409A1" w:rsidP="00F86DBC">
      <w:pPr>
        <w:rPr>
          <w:rFonts w:ascii="Arial" w:hAnsi="Arial" w:cs="Arial"/>
          <w:b/>
          <w:sz w:val="24"/>
          <w:szCs w:val="24"/>
        </w:rPr>
      </w:pPr>
      <w:r>
        <w:rPr>
          <w:rFonts w:ascii="Arial" w:hAnsi="Arial" w:cs="Arial"/>
          <w:b/>
          <w:sz w:val="24"/>
          <w:szCs w:val="24"/>
        </w:rPr>
        <w:t>Dealing with V</w:t>
      </w:r>
      <w:r w:rsidR="00F86DBC" w:rsidRPr="008409A1">
        <w:rPr>
          <w:rFonts w:ascii="Arial" w:hAnsi="Arial" w:cs="Arial"/>
          <w:b/>
          <w:sz w:val="24"/>
          <w:szCs w:val="24"/>
        </w:rPr>
        <w:t>iolent Individual or individuals</w:t>
      </w:r>
    </w:p>
    <w:p w14:paraId="10AD1AA9" w14:textId="77777777" w:rsidR="00F86DBC" w:rsidRPr="0068629A" w:rsidRDefault="00F86DBC" w:rsidP="00F86DBC">
      <w:pPr>
        <w:rPr>
          <w:rFonts w:ascii="Arial" w:hAnsi="Arial" w:cs="Arial"/>
          <w:sz w:val="24"/>
          <w:szCs w:val="24"/>
        </w:rPr>
      </w:pPr>
      <w:r w:rsidRPr="0068629A">
        <w:rPr>
          <w:rFonts w:ascii="Arial" w:hAnsi="Arial" w:cs="Arial"/>
          <w:sz w:val="24"/>
          <w:szCs w:val="24"/>
        </w:rPr>
        <w:t xml:space="preserve">Staff should contact the </w:t>
      </w:r>
      <w:r w:rsidR="008409A1">
        <w:rPr>
          <w:rFonts w:ascii="Arial" w:hAnsi="Arial" w:cs="Arial"/>
          <w:sz w:val="24"/>
          <w:szCs w:val="24"/>
        </w:rPr>
        <w:t>Critical Incident Coordinator who will:</w:t>
      </w:r>
    </w:p>
    <w:p w14:paraId="5BE4726D" w14:textId="1D07219B" w:rsidR="008409A1" w:rsidRDefault="00F86DBC" w:rsidP="00F86DBC">
      <w:pPr>
        <w:pStyle w:val="ListParagraph"/>
        <w:numPr>
          <w:ilvl w:val="0"/>
          <w:numId w:val="6"/>
        </w:numPr>
        <w:rPr>
          <w:rFonts w:ascii="Arial" w:hAnsi="Arial" w:cs="Arial"/>
          <w:sz w:val="24"/>
          <w:szCs w:val="24"/>
        </w:rPr>
      </w:pPr>
      <w:r w:rsidRPr="0068629A">
        <w:rPr>
          <w:rFonts w:ascii="Arial" w:hAnsi="Arial" w:cs="Arial"/>
          <w:sz w:val="24"/>
          <w:szCs w:val="24"/>
        </w:rPr>
        <w:t>Assess the situation</w:t>
      </w:r>
      <w:r w:rsidR="008409A1">
        <w:rPr>
          <w:rFonts w:ascii="Arial" w:hAnsi="Arial" w:cs="Arial"/>
          <w:sz w:val="24"/>
          <w:szCs w:val="24"/>
        </w:rPr>
        <w:t xml:space="preserve"> and risks</w:t>
      </w:r>
    </w:p>
    <w:p w14:paraId="7A6A2688" w14:textId="77777777" w:rsidR="008C0EB0" w:rsidRPr="008C0EB0" w:rsidRDefault="008C0EB0" w:rsidP="008C0EB0">
      <w:pPr>
        <w:pStyle w:val="ListParagraph"/>
        <w:numPr>
          <w:ilvl w:val="0"/>
          <w:numId w:val="6"/>
        </w:numPr>
        <w:rPr>
          <w:rFonts w:ascii="Arial" w:hAnsi="Arial" w:cs="Arial"/>
          <w:sz w:val="24"/>
          <w:szCs w:val="24"/>
        </w:rPr>
      </w:pPr>
      <w:r w:rsidRPr="008C0EB0">
        <w:rPr>
          <w:rFonts w:ascii="Arial" w:hAnsi="Arial" w:cs="Arial"/>
          <w:sz w:val="24"/>
          <w:szCs w:val="24"/>
        </w:rPr>
        <w:t>If there is an immediate threat to building users, staff should contact the Emergency Services to inform them of the incident by telephoning 999.  For more details see Violence at Work Policy Statement.</w:t>
      </w:r>
    </w:p>
    <w:p w14:paraId="66069FCE" w14:textId="77777777" w:rsidR="00F86DBC" w:rsidRPr="0068629A" w:rsidRDefault="008409A1" w:rsidP="00F86DBC">
      <w:pPr>
        <w:pStyle w:val="ListParagraph"/>
        <w:numPr>
          <w:ilvl w:val="0"/>
          <w:numId w:val="6"/>
        </w:numPr>
        <w:rPr>
          <w:rFonts w:ascii="Arial" w:hAnsi="Arial" w:cs="Arial"/>
          <w:sz w:val="24"/>
          <w:szCs w:val="24"/>
        </w:rPr>
      </w:pPr>
      <w:r>
        <w:rPr>
          <w:rFonts w:ascii="Arial" w:hAnsi="Arial" w:cs="Arial"/>
          <w:sz w:val="24"/>
          <w:szCs w:val="24"/>
        </w:rPr>
        <w:lastRenderedPageBreak/>
        <w:t xml:space="preserve">If necessary, </w:t>
      </w:r>
      <w:r w:rsidR="00F86DBC" w:rsidRPr="0068629A">
        <w:rPr>
          <w:rFonts w:ascii="Arial" w:hAnsi="Arial" w:cs="Arial"/>
          <w:sz w:val="24"/>
          <w:szCs w:val="24"/>
        </w:rPr>
        <w:t>evacuat</w:t>
      </w:r>
      <w:r w:rsidR="006B6219">
        <w:rPr>
          <w:rFonts w:ascii="Arial" w:hAnsi="Arial" w:cs="Arial"/>
          <w:sz w:val="24"/>
          <w:szCs w:val="24"/>
        </w:rPr>
        <w:t>e building users as appropriate</w:t>
      </w:r>
      <w:r w:rsidR="00F86DBC" w:rsidRPr="0068629A">
        <w:rPr>
          <w:rFonts w:ascii="Arial" w:hAnsi="Arial" w:cs="Arial"/>
          <w:sz w:val="24"/>
          <w:szCs w:val="24"/>
        </w:rPr>
        <w:t xml:space="preserve"> </w:t>
      </w:r>
    </w:p>
    <w:p w14:paraId="272D845E" w14:textId="77777777" w:rsidR="00F86DBC" w:rsidRPr="0068629A" w:rsidRDefault="00F86DBC" w:rsidP="00F86DBC">
      <w:pPr>
        <w:pStyle w:val="ListParagraph"/>
        <w:numPr>
          <w:ilvl w:val="0"/>
          <w:numId w:val="6"/>
        </w:numPr>
        <w:rPr>
          <w:rFonts w:ascii="Arial" w:hAnsi="Arial" w:cs="Arial"/>
          <w:sz w:val="24"/>
          <w:szCs w:val="24"/>
        </w:rPr>
      </w:pPr>
      <w:r w:rsidRPr="0068629A">
        <w:rPr>
          <w:rFonts w:ascii="Arial" w:hAnsi="Arial" w:cs="Arial"/>
          <w:sz w:val="24"/>
          <w:szCs w:val="24"/>
        </w:rPr>
        <w:t>Try to limit access to other building users as appropriate</w:t>
      </w:r>
    </w:p>
    <w:p w14:paraId="183BDE85" w14:textId="77777777" w:rsidR="00F86DBC" w:rsidRPr="0068629A" w:rsidRDefault="00F86DBC" w:rsidP="00F86DBC">
      <w:pPr>
        <w:pStyle w:val="ListParagraph"/>
        <w:numPr>
          <w:ilvl w:val="0"/>
          <w:numId w:val="6"/>
        </w:numPr>
        <w:rPr>
          <w:rFonts w:ascii="Arial" w:hAnsi="Arial" w:cs="Arial"/>
          <w:sz w:val="24"/>
          <w:szCs w:val="24"/>
        </w:rPr>
      </w:pPr>
      <w:r w:rsidRPr="0068629A">
        <w:rPr>
          <w:rFonts w:ascii="Arial" w:hAnsi="Arial" w:cs="Arial"/>
          <w:sz w:val="24"/>
          <w:szCs w:val="24"/>
        </w:rPr>
        <w:t>Liaise with Emergency Services upon arrival</w:t>
      </w:r>
    </w:p>
    <w:p w14:paraId="2CDB2580" w14:textId="1479CD0A" w:rsidR="00F86DBC" w:rsidRPr="008C0EB0" w:rsidRDefault="008C0EB0" w:rsidP="00F86DBC">
      <w:pPr>
        <w:rPr>
          <w:rFonts w:ascii="Arial" w:hAnsi="Arial" w:cs="Arial"/>
          <w:i/>
          <w:iCs/>
          <w:sz w:val="24"/>
          <w:szCs w:val="24"/>
        </w:rPr>
      </w:pPr>
      <w:r>
        <w:rPr>
          <w:rFonts w:ascii="Arial" w:hAnsi="Arial" w:cs="Arial"/>
          <w:b/>
          <w:bCs/>
          <w:sz w:val="24"/>
          <w:szCs w:val="24"/>
        </w:rPr>
        <w:t xml:space="preserve">NB </w:t>
      </w:r>
      <w:r>
        <w:rPr>
          <w:rFonts w:ascii="Arial" w:hAnsi="Arial" w:cs="Arial"/>
          <w:i/>
          <w:iCs/>
          <w:sz w:val="24"/>
          <w:szCs w:val="24"/>
        </w:rPr>
        <w:t>There should never be any occasion that a staff member is working alone in a building.  See CW&amp;C Adult Education Lone Worker Policy.</w:t>
      </w:r>
    </w:p>
    <w:p w14:paraId="5C7072C9" w14:textId="77777777" w:rsidR="00691615" w:rsidRPr="0068629A" w:rsidRDefault="00691615" w:rsidP="00F86DBC">
      <w:pPr>
        <w:rPr>
          <w:rFonts w:ascii="Arial" w:hAnsi="Arial" w:cs="Arial"/>
          <w:sz w:val="24"/>
          <w:szCs w:val="24"/>
        </w:rPr>
      </w:pPr>
    </w:p>
    <w:p w14:paraId="6E3A78BD" w14:textId="77777777" w:rsidR="00F86DBC" w:rsidRPr="008409A1" w:rsidRDefault="008409A1" w:rsidP="00F86DBC">
      <w:pPr>
        <w:rPr>
          <w:rFonts w:ascii="Arial" w:hAnsi="Arial" w:cs="Arial"/>
          <w:b/>
          <w:sz w:val="24"/>
          <w:szCs w:val="24"/>
        </w:rPr>
      </w:pPr>
      <w:r>
        <w:rPr>
          <w:rFonts w:ascii="Arial" w:hAnsi="Arial" w:cs="Arial"/>
          <w:b/>
          <w:sz w:val="24"/>
          <w:szCs w:val="24"/>
        </w:rPr>
        <w:t>Extremist Attack or I</w:t>
      </w:r>
      <w:r w:rsidR="00F86DBC" w:rsidRPr="008409A1">
        <w:rPr>
          <w:rFonts w:ascii="Arial" w:hAnsi="Arial" w:cs="Arial"/>
          <w:b/>
          <w:sz w:val="24"/>
          <w:szCs w:val="24"/>
        </w:rPr>
        <w:t>ncident:</w:t>
      </w:r>
    </w:p>
    <w:p w14:paraId="5436D150" w14:textId="77777777" w:rsidR="00F86DBC" w:rsidRDefault="008409A1" w:rsidP="00F86DBC">
      <w:pPr>
        <w:rPr>
          <w:rFonts w:ascii="Arial" w:hAnsi="Arial" w:cs="Arial"/>
          <w:sz w:val="24"/>
          <w:szCs w:val="24"/>
        </w:rPr>
      </w:pPr>
      <w:r>
        <w:rPr>
          <w:rFonts w:ascii="Arial" w:hAnsi="Arial" w:cs="Arial"/>
          <w:sz w:val="24"/>
          <w:szCs w:val="24"/>
        </w:rPr>
        <w:t>In the rare event of</w:t>
      </w:r>
      <w:r w:rsidR="00F86DBC" w:rsidRPr="0068629A">
        <w:rPr>
          <w:rFonts w:ascii="Arial" w:hAnsi="Arial" w:cs="Arial"/>
          <w:sz w:val="24"/>
          <w:szCs w:val="24"/>
        </w:rPr>
        <w:t xml:space="preserve"> an extremist attack</w:t>
      </w:r>
      <w:r>
        <w:rPr>
          <w:rFonts w:ascii="Arial" w:hAnsi="Arial" w:cs="Arial"/>
          <w:sz w:val="24"/>
          <w:szCs w:val="24"/>
        </w:rPr>
        <w:t>, building users should:</w:t>
      </w:r>
    </w:p>
    <w:p w14:paraId="5608BE35" w14:textId="77777777" w:rsidR="008409A1" w:rsidRPr="0068629A" w:rsidRDefault="008409A1" w:rsidP="008409A1">
      <w:pPr>
        <w:pStyle w:val="ListParagraph"/>
        <w:numPr>
          <w:ilvl w:val="0"/>
          <w:numId w:val="7"/>
        </w:numPr>
        <w:rPr>
          <w:rFonts w:ascii="Arial" w:hAnsi="Arial" w:cs="Arial"/>
          <w:sz w:val="24"/>
          <w:szCs w:val="24"/>
        </w:rPr>
      </w:pPr>
      <w:r w:rsidRPr="0068629A">
        <w:rPr>
          <w:rFonts w:ascii="Arial" w:hAnsi="Arial" w:cs="Arial"/>
          <w:sz w:val="24"/>
          <w:szCs w:val="24"/>
        </w:rPr>
        <w:t xml:space="preserve">evacuate themselves to a place of safety where possible </w:t>
      </w:r>
    </w:p>
    <w:p w14:paraId="2875D06C" w14:textId="77777777" w:rsidR="008409A1" w:rsidRPr="0068629A" w:rsidRDefault="008409A1" w:rsidP="008409A1">
      <w:pPr>
        <w:pStyle w:val="ListParagraph"/>
        <w:numPr>
          <w:ilvl w:val="0"/>
          <w:numId w:val="7"/>
        </w:numPr>
        <w:rPr>
          <w:rFonts w:ascii="Arial" w:hAnsi="Arial" w:cs="Arial"/>
          <w:sz w:val="24"/>
          <w:szCs w:val="24"/>
        </w:rPr>
      </w:pPr>
      <w:r w:rsidRPr="0068629A">
        <w:rPr>
          <w:rFonts w:ascii="Arial" w:hAnsi="Arial" w:cs="Arial"/>
          <w:sz w:val="24"/>
          <w:szCs w:val="24"/>
        </w:rPr>
        <w:t>Barricade themselves were the individual/s cannot gain access</w:t>
      </w:r>
    </w:p>
    <w:p w14:paraId="4AC9788E" w14:textId="77777777" w:rsidR="008409A1" w:rsidRPr="0068629A" w:rsidRDefault="008409A1" w:rsidP="008409A1">
      <w:pPr>
        <w:pStyle w:val="ListParagraph"/>
        <w:numPr>
          <w:ilvl w:val="0"/>
          <w:numId w:val="7"/>
        </w:numPr>
        <w:rPr>
          <w:rFonts w:ascii="Arial" w:hAnsi="Arial" w:cs="Arial"/>
          <w:sz w:val="24"/>
          <w:szCs w:val="24"/>
        </w:rPr>
      </w:pPr>
      <w:r w:rsidRPr="0068629A">
        <w:rPr>
          <w:rFonts w:ascii="Arial" w:hAnsi="Arial" w:cs="Arial"/>
          <w:sz w:val="24"/>
          <w:szCs w:val="24"/>
        </w:rPr>
        <w:t>Contact the Emergency Services</w:t>
      </w:r>
    </w:p>
    <w:p w14:paraId="2E22B7B4" w14:textId="77777777" w:rsidR="008409A1" w:rsidRPr="006B6219" w:rsidRDefault="008409A1" w:rsidP="00F86DBC">
      <w:pPr>
        <w:rPr>
          <w:rFonts w:ascii="Arial" w:hAnsi="Arial" w:cs="Arial"/>
          <w:b/>
          <w:sz w:val="24"/>
          <w:szCs w:val="24"/>
        </w:rPr>
      </w:pPr>
      <w:r w:rsidRPr="006B6219">
        <w:rPr>
          <w:rFonts w:ascii="Arial" w:hAnsi="Arial" w:cs="Arial"/>
          <w:b/>
          <w:sz w:val="24"/>
          <w:szCs w:val="24"/>
        </w:rPr>
        <w:t>In summary:</w:t>
      </w:r>
    </w:p>
    <w:p w14:paraId="04EE3F3F" w14:textId="77777777" w:rsidR="008409A1" w:rsidRPr="008409A1" w:rsidRDefault="008409A1" w:rsidP="008409A1">
      <w:pPr>
        <w:ind w:left="993" w:hanging="993"/>
        <w:rPr>
          <w:rFonts w:ascii="Arial" w:hAnsi="Arial" w:cs="Arial"/>
          <w:sz w:val="24"/>
          <w:szCs w:val="24"/>
        </w:rPr>
      </w:pPr>
      <w:r w:rsidRPr="008409A1">
        <w:rPr>
          <w:rFonts w:ascii="Arial" w:hAnsi="Arial" w:cs="Arial"/>
          <w:b/>
          <w:sz w:val="24"/>
          <w:szCs w:val="24"/>
        </w:rPr>
        <w:t xml:space="preserve">RUN  </w:t>
      </w:r>
      <w:r>
        <w:rPr>
          <w:rFonts w:ascii="Arial" w:hAnsi="Arial" w:cs="Arial"/>
          <w:b/>
          <w:sz w:val="24"/>
          <w:szCs w:val="24"/>
        </w:rPr>
        <w:tab/>
      </w:r>
      <w:r w:rsidRPr="008409A1">
        <w:rPr>
          <w:rFonts w:ascii="Arial" w:hAnsi="Arial" w:cs="Arial"/>
          <w:sz w:val="24"/>
          <w:szCs w:val="24"/>
        </w:rPr>
        <w:t>to a place of safety.</w:t>
      </w:r>
      <w:r>
        <w:rPr>
          <w:rFonts w:ascii="Arial" w:hAnsi="Arial" w:cs="Arial"/>
          <w:sz w:val="24"/>
          <w:szCs w:val="24"/>
        </w:rPr>
        <w:t xml:space="preserve"> Scatter from others.</w:t>
      </w:r>
      <w:r w:rsidRPr="008409A1">
        <w:rPr>
          <w:rFonts w:ascii="Arial" w:hAnsi="Arial" w:cs="Arial"/>
          <w:sz w:val="24"/>
          <w:szCs w:val="24"/>
        </w:rPr>
        <w:t xml:space="preserve"> </w:t>
      </w:r>
      <w:r>
        <w:rPr>
          <w:rFonts w:ascii="Arial" w:hAnsi="Arial" w:cs="Arial"/>
          <w:sz w:val="24"/>
          <w:szCs w:val="24"/>
        </w:rPr>
        <w:t>K</w:t>
      </w:r>
      <w:r w:rsidRPr="008409A1">
        <w:rPr>
          <w:rFonts w:ascii="Arial" w:hAnsi="Arial" w:cs="Arial"/>
          <w:sz w:val="24"/>
          <w:szCs w:val="24"/>
        </w:rPr>
        <w:t>eep as low as practical</w:t>
      </w:r>
      <w:r w:rsidR="006B6219">
        <w:rPr>
          <w:rFonts w:ascii="Arial" w:hAnsi="Arial" w:cs="Arial"/>
          <w:sz w:val="24"/>
          <w:szCs w:val="24"/>
        </w:rPr>
        <w:t>.  If it is not practicable to run:</w:t>
      </w:r>
      <w:r w:rsidRPr="008409A1">
        <w:rPr>
          <w:rFonts w:ascii="Arial" w:hAnsi="Arial" w:cs="Arial"/>
          <w:sz w:val="24"/>
          <w:szCs w:val="24"/>
        </w:rPr>
        <w:t xml:space="preserve"> </w:t>
      </w:r>
    </w:p>
    <w:p w14:paraId="42FD18F9" w14:textId="77777777" w:rsidR="008409A1" w:rsidRDefault="008409A1" w:rsidP="006B6219">
      <w:pPr>
        <w:ind w:left="993" w:hanging="993"/>
        <w:rPr>
          <w:rFonts w:ascii="Arial" w:hAnsi="Arial" w:cs="Arial"/>
          <w:sz w:val="24"/>
          <w:szCs w:val="24"/>
        </w:rPr>
      </w:pPr>
      <w:r>
        <w:rPr>
          <w:rFonts w:ascii="Arial" w:hAnsi="Arial" w:cs="Arial"/>
          <w:b/>
          <w:sz w:val="24"/>
          <w:szCs w:val="24"/>
        </w:rPr>
        <w:t xml:space="preserve">HIDE </w:t>
      </w:r>
      <w:r w:rsidR="006B6219">
        <w:rPr>
          <w:rFonts w:ascii="Arial" w:hAnsi="Arial" w:cs="Arial"/>
          <w:b/>
          <w:sz w:val="24"/>
          <w:szCs w:val="24"/>
        </w:rPr>
        <w:tab/>
      </w:r>
      <w:r>
        <w:rPr>
          <w:rFonts w:ascii="Arial" w:hAnsi="Arial" w:cs="Arial"/>
          <w:sz w:val="24"/>
          <w:szCs w:val="24"/>
        </w:rPr>
        <w:t>do not confront. Turn phones to silent and turn off vibrate. Barricade yourself in if you can and only when practicable:</w:t>
      </w:r>
    </w:p>
    <w:p w14:paraId="02B3CE12" w14:textId="3895223C" w:rsidR="008409A1" w:rsidRDefault="008409A1" w:rsidP="008409A1">
      <w:pPr>
        <w:ind w:left="709" w:hanging="709"/>
        <w:rPr>
          <w:rFonts w:ascii="Arial" w:hAnsi="Arial" w:cs="Arial"/>
          <w:sz w:val="24"/>
          <w:szCs w:val="24"/>
        </w:rPr>
      </w:pPr>
      <w:r>
        <w:rPr>
          <w:rFonts w:ascii="Arial" w:hAnsi="Arial" w:cs="Arial"/>
          <w:b/>
          <w:sz w:val="24"/>
          <w:szCs w:val="24"/>
        </w:rPr>
        <w:t xml:space="preserve">TELL </w:t>
      </w:r>
      <w:r w:rsidR="00B236D2">
        <w:rPr>
          <w:rFonts w:ascii="Arial" w:hAnsi="Arial" w:cs="Arial"/>
          <w:b/>
          <w:sz w:val="24"/>
          <w:szCs w:val="24"/>
        </w:rPr>
        <w:t xml:space="preserve">     </w:t>
      </w:r>
      <w:r>
        <w:rPr>
          <w:rFonts w:ascii="Arial" w:hAnsi="Arial" w:cs="Arial"/>
          <w:sz w:val="24"/>
          <w:szCs w:val="24"/>
        </w:rPr>
        <w:t>the police by calling 999.</w:t>
      </w:r>
    </w:p>
    <w:p w14:paraId="10893D08" w14:textId="7BF726AE" w:rsidR="000237EC" w:rsidRDefault="000237EC" w:rsidP="008409A1">
      <w:pPr>
        <w:ind w:left="709" w:hanging="709"/>
        <w:rPr>
          <w:rFonts w:ascii="Arial" w:hAnsi="Arial" w:cs="Arial"/>
          <w:sz w:val="24"/>
          <w:szCs w:val="24"/>
        </w:rPr>
      </w:pPr>
    </w:p>
    <w:p w14:paraId="42314A1C" w14:textId="47EB0601" w:rsidR="000237EC" w:rsidRPr="000237EC" w:rsidRDefault="000237EC" w:rsidP="000237EC">
      <w:pPr>
        <w:rPr>
          <w:rFonts w:ascii="Arial" w:hAnsi="Arial" w:cs="Arial"/>
          <w:b/>
          <w:bCs/>
          <w:sz w:val="24"/>
          <w:szCs w:val="24"/>
        </w:rPr>
      </w:pPr>
      <w:r>
        <w:rPr>
          <w:rFonts w:ascii="Arial" w:hAnsi="Arial" w:cs="Arial"/>
          <w:b/>
          <w:bCs/>
          <w:sz w:val="24"/>
          <w:szCs w:val="24"/>
        </w:rPr>
        <w:t>A Learner/Visitor to the Centre becoming unwell with Covid 19 (guidance to be kept up to date in line with Government guideline</w:t>
      </w:r>
      <w:r w:rsidR="00B236D2">
        <w:rPr>
          <w:rFonts w:ascii="Arial" w:hAnsi="Arial" w:cs="Arial"/>
          <w:b/>
          <w:bCs/>
          <w:sz w:val="24"/>
          <w:szCs w:val="24"/>
        </w:rPr>
        <w:t>s</w:t>
      </w:r>
      <w:r>
        <w:rPr>
          <w:rFonts w:ascii="Arial" w:hAnsi="Arial" w:cs="Arial"/>
          <w:b/>
          <w:bCs/>
          <w:sz w:val="24"/>
          <w:szCs w:val="24"/>
        </w:rPr>
        <w:t>)</w:t>
      </w:r>
      <w:r>
        <w:rPr>
          <w:rFonts w:ascii="Arial" w:hAnsi="Arial" w:cs="Arial"/>
          <w:sz w:val="24"/>
          <w:szCs w:val="24"/>
        </w:rPr>
        <w:t xml:space="preserve"> </w:t>
      </w:r>
    </w:p>
    <w:p w14:paraId="1A581BF9" w14:textId="438EF961" w:rsidR="000237EC" w:rsidRDefault="000237EC" w:rsidP="000237EC">
      <w:pPr>
        <w:rPr>
          <w:rFonts w:ascii="Arial" w:hAnsi="Arial" w:cs="Arial"/>
          <w:sz w:val="24"/>
          <w:szCs w:val="24"/>
        </w:rPr>
      </w:pPr>
      <w:r>
        <w:rPr>
          <w:rFonts w:ascii="Arial" w:hAnsi="Arial" w:cs="Arial"/>
          <w:sz w:val="24"/>
          <w:szCs w:val="24"/>
        </w:rPr>
        <w:t>All visitors to the centre should be asked to complete Trace and Test information on entering the building.  This information should be kept for 3 weeks and then destroyed.</w:t>
      </w:r>
    </w:p>
    <w:p w14:paraId="5F01DD2C" w14:textId="4EC58714" w:rsidR="000237EC" w:rsidRDefault="000237EC" w:rsidP="000237EC">
      <w:pPr>
        <w:rPr>
          <w:rFonts w:ascii="Arial" w:hAnsi="Arial" w:cs="Arial"/>
          <w:sz w:val="24"/>
          <w:szCs w:val="24"/>
        </w:rPr>
      </w:pPr>
      <w:r>
        <w:rPr>
          <w:rFonts w:ascii="Arial" w:hAnsi="Arial" w:cs="Arial"/>
          <w:sz w:val="24"/>
          <w:szCs w:val="24"/>
        </w:rPr>
        <w:t>Control measures in line with Government Guidelines and documented in a Covid-19 Risk Assessment should be in place for the centre.</w:t>
      </w:r>
    </w:p>
    <w:p w14:paraId="0ADBEE13" w14:textId="1972DFD5" w:rsidR="000237EC" w:rsidRDefault="000237EC" w:rsidP="000237EC">
      <w:pPr>
        <w:rPr>
          <w:rFonts w:ascii="Arial" w:hAnsi="Arial" w:cs="Arial"/>
          <w:sz w:val="24"/>
          <w:szCs w:val="24"/>
        </w:rPr>
      </w:pPr>
      <w:r>
        <w:rPr>
          <w:rFonts w:ascii="Arial" w:hAnsi="Arial" w:cs="Arial"/>
          <w:sz w:val="24"/>
          <w:szCs w:val="24"/>
        </w:rPr>
        <w:t>Learners/visitors told not to attend the centre if they have Covid-19 symptoms</w:t>
      </w:r>
    </w:p>
    <w:p w14:paraId="676F2868" w14:textId="46B0B4A6" w:rsidR="00B039A5" w:rsidRDefault="000237EC" w:rsidP="00B236D2">
      <w:pPr>
        <w:pStyle w:val="ListParagraph"/>
        <w:numPr>
          <w:ilvl w:val="0"/>
          <w:numId w:val="9"/>
        </w:numPr>
        <w:rPr>
          <w:rFonts w:ascii="Arial" w:hAnsi="Arial" w:cs="Arial"/>
          <w:sz w:val="24"/>
          <w:szCs w:val="24"/>
        </w:rPr>
      </w:pPr>
      <w:r w:rsidRPr="00B236D2">
        <w:rPr>
          <w:rFonts w:ascii="Arial" w:hAnsi="Arial" w:cs="Arial"/>
          <w:sz w:val="24"/>
          <w:szCs w:val="24"/>
        </w:rPr>
        <w:t>If a learner/visitor to the centre reports symptoms</w:t>
      </w:r>
      <w:r w:rsidR="00B236D2" w:rsidRPr="00B236D2">
        <w:rPr>
          <w:rFonts w:ascii="Arial" w:hAnsi="Arial" w:cs="Arial"/>
          <w:sz w:val="24"/>
          <w:szCs w:val="24"/>
        </w:rPr>
        <w:t xml:space="preserve"> whilst attending the centre</w:t>
      </w:r>
      <w:r w:rsidR="00B236D2">
        <w:rPr>
          <w:rFonts w:ascii="Arial" w:hAnsi="Arial" w:cs="Arial"/>
          <w:sz w:val="24"/>
          <w:szCs w:val="24"/>
        </w:rPr>
        <w:t xml:space="preserve">, send them home and to contact </w:t>
      </w:r>
      <w:r w:rsidR="00021DFE">
        <w:rPr>
          <w:rFonts w:ascii="Arial" w:hAnsi="Arial" w:cs="Arial"/>
          <w:sz w:val="24"/>
          <w:szCs w:val="24"/>
        </w:rPr>
        <w:t xml:space="preserve">NHS </w:t>
      </w:r>
      <w:r w:rsidR="00B236D2">
        <w:rPr>
          <w:rFonts w:ascii="Arial" w:hAnsi="Arial" w:cs="Arial"/>
          <w:sz w:val="24"/>
          <w:szCs w:val="24"/>
        </w:rPr>
        <w:t>111 to arrange a Covid-19 test.</w:t>
      </w:r>
    </w:p>
    <w:p w14:paraId="17124ED9" w14:textId="0F79ED06" w:rsidR="00B236D2" w:rsidRDefault="00B236D2" w:rsidP="00B236D2">
      <w:pPr>
        <w:pStyle w:val="ListParagraph"/>
        <w:numPr>
          <w:ilvl w:val="0"/>
          <w:numId w:val="9"/>
        </w:numPr>
        <w:rPr>
          <w:rFonts w:ascii="Arial" w:hAnsi="Arial" w:cs="Arial"/>
          <w:i/>
          <w:iCs/>
          <w:sz w:val="24"/>
          <w:szCs w:val="24"/>
        </w:rPr>
      </w:pPr>
      <w:r>
        <w:rPr>
          <w:rFonts w:ascii="Arial" w:hAnsi="Arial" w:cs="Arial"/>
          <w:sz w:val="24"/>
          <w:szCs w:val="24"/>
        </w:rPr>
        <w:t xml:space="preserve">All other learners/visitors/staff who have been in contact with the learner will be required to go home and quarantine for 10 days </w:t>
      </w:r>
      <w:r w:rsidRPr="00B236D2">
        <w:rPr>
          <w:rFonts w:ascii="Arial" w:hAnsi="Arial" w:cs="Arial"/>
          <w:i/>
          <w:iCs/>
          <w:sz w:val="24"/>
          <w:szCs w:val="24"/>
        </w:rPr>
        <w:t>(NB Govt guidance as at August 2020)</w:t>
      </w:r>
      <w:r>
        <w:rPr>
          <w:rFonts w:ascii="Arial" w:hAnsi="Arial" w:cs="Arial"/>
          <w:i/>
          <w:iCs/>
          <w:sz w:val="24"/>
          <w:szCs w:val="24"/>
        </w:rPr>
        <w:t>.</w:t>
      </w:r>
    </w:p>
    <w:p w14:paraId="5386A757" w14:textId="3CE4FF00" w:rsidR="00B236D2" w:rsidRDefault="00B236D2" w:rsidP="00B236D2">
      <w:pPr>
        <w:pStyle w:val="ListParagraph"/>
        <w:numPr>
          <w:ilvl w:val="0"/>
          <w:numId w:val="9"/>
        </w:numPr>
        <w:rPr>
          <w:rFonts w:ascii="Arial" w:hAnsi="Arial" w:cs="Arial"/>
          <w:i/>
          <w:iCs/>
          <w:sz w:val="24"/>
          <w:szCs w:val="24"/>
        </w:rPr>
      </w:pPr>
      <w:r>
        <w:rPr>
          <w:rFonts w:ascii="Arial" w:hAnsi="Arial" w:cs="Arial"/>
          <w:sz w:val="24"/>
          <w:szCs w:val="24"/>
        </w:rPr>
        <w:t xml:space="preserve">Arrange for cleaning of area </w:t>
      </w:r>
      <w:r w:rsidR="00021DFE">
        <w:rPr>
          <w:rFonts w:ascii="Arial" w:hAnsi="Arial" w:cs="Arial"/>
          <w:sz w:val="24"/>
          <w:szCs w:val="24"/>
        </w:rPr>
        <w:t>affected</w:t>
      </w:r>
    </w:p>
    <w:p w14:paraId="2E756703" w14:textId="13BB182A" w:rsidR="00B236D2" w:rsidRPr="00B236D2" w:rsidRDefault="00B236D2" w:rsidP="00B236D2">
      <w:pPr>
        <w:pStyle w:val="ListParagraph"/>
        <w:numPr>
          <w:ilvl w:val="0"/>
          <w:numId w:val="9"/>
        </w:numPr>
        <w:rPr>
          <w:rFonts w:ascii="Arial" w:hAnsi="Arial" w:cs="Arial"/>
          <w:i/>
          <w:iCs/>
          <w:sz w:val="24"/>
          <w:szCs w:val="24"/>
        </w:rPr>
      </w:pPr>
      <w:r>
        <w:rPr>
          <w:rFonts w:ascii="Arial" w:hAnsi="Arial" w:cs="Arial"/>
          <w:sz w:val="24"/>
          <w:szCs w:val="24"/>
        </w:rPr>
        <w:t>Inform the</w:t>
      </w:r>
      <w:r w:rsidR="008C0EB0">
        <w:rPr>
          <w:rFonts w:ascii="Arial" w:hAnsi="Arial" w:cs="Arial"/>
          <w:sz w:val="24"/>
          <w:szCs w:val="24"/>
        </w:rPr>
        <w:t xml:space="preserve"> CW&amp;C </w:t>
      </w:r>
      <w:r>
        <w:rPr>
          <w:rFonts w:ascii="Arial" w:hAnsi="Arial" w:cs="Arial"/>
          <w:sz w:val="24"/>
          <w:szCs w:val="24"/>
        </w:rPr>
        <w:t>Skills &amp; Employment Manager</w:t>
      </w:r>
    </w:p>
    <w:p w14:paraId="46F53233" w14:textId="77777777" w:rsidR="00F86DBC" w:rsidRPr="0068629A" w:rsidRDefault="00F86DBC" w:rsidP="00F86DBC">
      <w:pPr>
        <w:rPr>
          <w:rFonts w:ascii="Arial" w:hAnsi="Arial" w:cs="Arial"/>
          <w:sz w:val="24"/>
          <w:szCs w:val="24"/>
        </w:rPr>
      </w:pPr>
    </w:p>
    <w:p w14:paraId="55C4836D" w14:textId="77777777" w:rsidR="00021DFE" w:rsidRDefault="00021DFE" w:rsidP="00F86DBC">
      <w:pPr>
        <w:rPr>
          <w:rFonts w:ascii="Arial" w:hAnsi="Arial" w:cs="Arial"/>
          <w:b/>
          <w:sz w:val="24"/>
          <w:szCs w:val="24"/>
        </w:rPr>
      </w:pPr>
    </w:p>
    <w:p w14:paraId="768D7BFF" w14:textId="77777777" w:rsidR="00021DFE" w:rsidRDefault="00021DFE" w:rsidP="00F86DBC">
      <w:pPr>
        <w:rPr>
          <w:rFonts w:ascii="Arial" w:hAnsi="Arial" w:cs="Arial"/>
          <w:b/>
          <w:sz w:val="24"/>
          <w:szCs w:val="24"/>
        </w:rPr>
      </w:pPr>
    </w:p>
    <w:p w14:paraId="4793A812" w14:textId="6EF2E022" w:rsidR="00F86DBC" w:rsidRPr="006B6219" w:rsidRDefault="00F86DBC" w:rsidP="00F86DBC">
      <w:pPr>
        <w:rPr>
          <w:rFonts w:ascii="Arial" w:hAnsi="Arial" w:cs="Arial"/>
          <w:b/>
          <w:sz w:val="24"/>
          <w:szCs w:val="24"/>
        </w:rPr>
      </w:pPr>
      <w:r w:rsidRPr="006B6219">
        <w:rPr>
          <w:rFonts w:ascii="Arial" w:hAnsi="Arial" w:cs="Arial"/>
          <w:b/>
          <w:sz w:val="24"/>
          <w:szCs w:val="24"/>
        </w:rPr>
        <w:t>Emergency Kit:</w:t>
      </w:r>
    </w:p>
    <w:p w14:paraId="06A38758" w14:textId="77777777" w:rsidR="00F86DBC" w:rsidRPr="0068629A" w:rsidRDefault="00F86DBC" w:rsidP="00F86DBC">
      <w:pPr>
        <w:rPr>
          <w:rFonts w:ascii="Arial" w:hAnsi="Arial" w:cs="Arial"/>
          <w:sz w:val="24"/>
          <w:szCs w:val="24"/>
        </w:rPr>
      </w:pPr>
      <w:r w:rsidRPr="0068629A">
        <w:rPr>
          <w:rFonts w:ascii="Arial" w:hAnsi="Arial" w:cs="Arial"/>
          <w:sz w:val="24"/>
          <w:szCs w:val="24"/>
        </w:rPr>
        <w:t xml:space="preserve">The following emergency kit should be available to support the </w:t>
      </w:r>
      <w:r w:rsidR="006B6219">
        <w:rPr>
          <w:rFonts w:ascii="Arial" w:hAnsi="Arial" w:cs="Arial"/>
          <w:sz w:val="24"/>
          <w:szCs w:val="24"/>
        </w:rPr>
        <w:t xml:space="preserve">Critical Incident Coordinator </w:t>
      </w:r>
      <w:r w:rsidR="006B6219" w:rsidRPr="0068629A">
        <w:rPr>
          <w:rFonts w:ascii="Arial" w:hAnsi="Arial" w:cs="Arial"/>
          <w:sz w:val="24"/>
          <w:szCs w:val="24"/>
        </w:rPr>
        <w:t>and</w:t>
      </w:r>
      <w:r w:rsidRPr="0068629A">
        <w:rPr>
          <w:rFonts w:ascii="Arial" w:hAnsi="Arial" w:cs="Arial"/>
          <w:sz w:val="24"/>
          <w:szCs w:val="24"/>
        </w:rPr>
        <w:t xml:space="preserve"> Emergency Services in the event of a Critical Emergency</w:t>
      </w:r>
    </w:p>
    <w:p w14:paraId="4A8BF56A" w14:textId="77777777" w:rsidR="00F86DBC" w:rsidRPr="0068629A" w:rsidRDefault="006B6219" w:rsidP="00F86DBC">
      <w:pPr>
        <w:rPr>
          <w:rFonts w:ascii="Arial" w:hAnsi="Arial" w:cs="Arial"/>
          <w:sz w:val="24"/>
          <w:szCs w:val="24"/>
        </w:rPr>
      </w:pPr>
      <w:r>
        <w:rPr>
          <w:rFonts w:ascii="Arial" w:hAnsi="Arial" w:cs="Arial"/>
          <w:sz w:val="24"/>
          <w:szCs w:val="24"/>
        </w:rPr>
        <w:t>Box containing the following:</w:t>
      </w:r>
    </w:p>
    <w:p w14:paraId="7652B10E" w14:textId="77777777" w:rsidR="00F86DBC" w:rsidRPr="0068629A" w:rsidRDefault="00F86DBC" w:rsidP="00F86DBC">
      <w:pPr>
        <w:pStyle w:val="ListParagraph"/>
        <w:numPr>
          <w:ilvl w:val="0"/>
          <w:numId w:val="8"/>
        </w:numPr>
        <w:rPr>
          <w:rFonts w:ascii="Arial" w:hAnsi="Arial" w:cs="Arial"/>
          <w:sz w:val="24"/>
          <w:szCs w:val="24"/>
        </w:rPr>
      </w:pPr>
      <w:r w:rsidRPr="0068629A">
        <w:rPr>
          <w:rFonts w:ascii="Arial" w:hAnsi="Arial" w:cs="Arial"/>
          <w:sz w:val="24"/>
          <w:szCs w:val="24"/>
        </w:rPr>
        <w:t>First Aid Kit</w:t>
      </w:r>
    </w:p>
    <w:p w14:paraId="5D5F6636" w14:textId="77777777" w:rsidR="00F86DBC" w:rsidRPr="0068629A" w:rsidRDefault="00F86DBC" w:rsidP="00F86DBC">
      <w:pPr>
        <w:pStyle w:val="ListParagraph"/>
        <w:numPr>
          <w:ilvl w:val="0"/>
          <w:numId w:val="8"/>
        </w:numPr>
        <w:rPr>
          <w:rFonts w:ascii="Arial" w:hAnsi="Arial" w:cs="Arial"/>
          <w:sz w:val="24"/>
          <w:szCs w:val="24"/>
        </w:rPr>
      </w:pPr>
      <w:r w:rsidRPr="0068629A">
        <w:rPr>
          <w:rFonts w:ascii="Arial" w:hAnsi="Arial" w:cs="Arial"/>
          <w:sz w:val="24"/>
          <w:szCs w:val="24"/>
        </w:rPr>
        <w:t>Schematic plan for the building</w:t>
      </w:r>
    </w:p>
    <w:p w14:paraId="2FE116D6" w14:textId="77777777" w:rsidR="00F86DBC" w:rsidRPr="0068629A" w:rsidRDefault="00F86DBC" w:rsidP="00F86DBC">
      <w:pPr>
        <w:pStyle w:val="ListParagraph"/>
        <w:numPr>
          <w:ilvl w:val="0"/>
          <w:numId w:val="8"/>
        </w:numPr>
        <w:rPr>
          <w:rFonts w:ascii="Arial" w:hAnsi="Arial" w:cs="Arial"/>
          <w:sz w:val="24"/>
          <w:szCs w:val="24"/>
        </w:rPr>
      </w:pPr>
      <w:r w:rsidRPr="0068629A">
        <w:rPr>
          <w:rFonts w:ascii="Arial" w:hAnsi="Arial" w:cs="Arial"/>
          <w:sz w:val="24"/>
          <w:szCs w:val="24"/>
        </w:rPr>
        <w:t>Manager telephone contacts</w:t>
      </w:r>
    </w:p>
    <w:p w14:paraId="6935D4D3" w14:textId="77777777" w:rsidR="006B6219" w:rsidRDefault="006B6219" w:rsidP="00F86DBC">
      <w:pPr>
        <w:pStyle w:val="ListParagraph"/>
        <w:numPr>
          <w:ilvl w:val="0"/>
          <w:numId w:val="8"/>
        </w:numPr>
        <w:rPr>
          <w:rFonts w:ascii="Arial" w:hAnsi="Arial" w:cs="Arial"/>
          <w:sz w:val="24"/>
          <w:szCs w:val="24"/>
        </w:rPr>
      </w:pPr>
      <w:r>
        <w:rPr>
          <w:rFonts w:ascii="Arial" w:hAnsi="Arial" w:cs="Arial"/>
          <w:sz w:val="24"/>
          <w:szCs w:val="24"/>
        </w:rPr>
        <w:t>Door code/building lock down information</w:t>
      </w:r>
    </w:p>
    <w:p w14:paraId="51328EA0" w14:textId="77777777" w:rsidR="006B6219" w:rsidRPr="006B6219" w:rsidRDefault="006B6219" w:rsidP="00F86DBC">
      <w:pPr>
        <w:pStyle w:val="ListParagraph"/>
        <w:numPr>
          <w:ilvl w:val="0"/>
          <w:numId w:val="8"/>
        </w:numPr>
        <w:rPr>
          <w:rFonts w:ascii="Arial" w:hAnsi="Arial" w:cs="Arial"/>
          <w:sz w:val="24"/>
          <w:szCs w:val="24"/>
        </w:rPr>
      </w:pPr>
      <w:r w:rsidRPr="006B6219">
        <w:rPr>
          <w:rFonts w:ascii="Arial" w:hAnsi="Arial" w:cs="Arial"/>
          <w:sz w:val="24"/>
          <w:szCs w:val="24"/>
        </w:rPr>
        <w:t>Building alarm information</w:t>
      </w:r>
    </w:p>
    <w:p w14:paraId="1B966027" w14:textId="77777777" w:rsidR="00F86DBC" w:rsidRPr="0068629A" w:rsidRDefault="00F86DBC" w:rsidP="00F86DBC">
      <w:pPr>
        <w:pStyle w:val="ListParagraph"/>
        <w:numPr>
          <w:ilvl w:val="0"/>
          <w:numId w:val="8"/>
        </w:numPr>
        <w:rPr>
          <w:rFonts w:ascii="Arial" w:hAnsi="Arial" w:cs="Arial"/>
          <w:sz w:val="24"/>
          <w:szCs w:val="24"/>
        </w:rPr>
      </w:pPr>
      <w:r w:rsidRPr="0068629A">
        <w:rPr>
          <w:rFonts w:ascii="Arial" w:hAnsi="Arial" w:cs="Arial"/>
          <w:sz w:val="24"/>
          <w:szCs w:val="24"/>
        </w:rPr>
        <w:t>Cordon Tape</w:t>
      </w:r>
    </w:p>
    <w:p w14:paraId="72F36B57" w14:textId="77777777" w:rsidR="00F86DBC" w:rsidRPr="0068629A" w:rsidRDefault="00F86DBC" w:rsidP="00F86DBC">
      <w:pPr>
        <w:pStyle w:val="ListParagraph"/>
        <w:numPr>
          <w:ilvl w:val="0"/>
          <w:numId w:val="8"/>
        </w:numPr>
        <w:rPr>
          <w:rFonts w:ascii="Arial" w:hAnsi="Arial" w:cs="Arial"/>
          <w:sz w:val="24"/>
          <w:szCs w:val="24"/>
        </w:rPr>
      </w:pPr>
      <w:r w:rsidRPr="0068629A">
        <w:rPr>
          <w:rFonts w:ascii="Arial" w:hAnsi="Arial" w:cs="Arial"/>
          <w:sz w:val="24"/>
          <w:szCs w:val="24"/>
        </w:rPr>
        <w:t>Flashlight</w:t>
      </w:r>
    </w:p>
    <w:p w14:paraId="7F69EB21" w14:textId="2E6E0F39" w:rsidR="00F86DBC" w:rsidRDefault="006B6219" w:rsidP="006B6219">
      <w:pPr>
        <w:pStyle w:val="ListParagraph"/>
        <w:numPr>
          <w:ilvl w:val="0"/>
          <w:numId w:val="8"/>
        </w:numPr>
        <w:rPr>
          <w:rFonts w:ascii="Arial" w:hAnsi="Arial" w:cs="Arial"/>
          <w:sz w:val="24"/>
          <w:szCs w:val="24"/>
        </w:rPr>
      </w:pPr>
      <w:r>
        <w:rPr>
          <w:rFonts w:ascii="Arial" w:hAnsi="Arial" w:cs="Arial"/>
          <w:sz w:val="24"/>
          <w:szCs w:val="24"/>
        </w:rPr>
        <w:t>5</w:t>
      </w:r>
      <w:r w:rsidR="00F86DBC" w:rsidRPr="0068629A">
        <w:rPr>
          <w:rFonts w:ascii="Arial" w:hAnsi="Arial" w:cs="Arial"/>
          <w:sz w:val="24"/>
          <w:szCs w:val="24"/>
        </w:rPr>
        <w:t xml:space="preserve"> Thermal blankets</w:t>
      </w:r>
    </w:p>
    <w:p w14:paraId="4F4AD7B2" w14:textId="3522927B" w:rsidR="00B039A5" w:rsidRPr="0068629A" w:rsidRDefault="000237EC" w:rsidP="006B6219">
      <w:pPr>
        <w:pStyle w:val="ListParagraph"/>
        <w:numPr>
          <w:ilvl w:val="0"/>
          <w:numId w:val="8"/>
        </w:numPr>
        <w:rPr>
          <w:rFonts w:ascii="Arial" w:hAnsi="Arial" w:cs="Arial"/>
          <w:sz w:val="24"/>
          <w:szCs w:val="24"/>
        </w:rPr>
      </w:pPr>
      <w:r>
        <w:rPr>
          <w:rFonts w:ascii="Arial" w:hAnsi="Arial" w:cs="Arial"/>
          <w:sz w:val="24"/>
          <w:szCs w:val="24"/>
        </w:rPr>
        <w:t>Portable</w:t>
      </w:r>
      <w:r w:rsidR="00021DFE">
        <w:rPr>
          <w:rFonts w:ascii="Arial" w:hAnsi="Arial" w:cs="Arial"/>
          <w:sz w:val="24"/>
          <w:szCs w:val="24"/>
        </w:rPr>
        <w:t xml:space="preserve"> Hygiene Station to deal with Covid-19 </w:t>
      </w:r>
      <w:r>
        <w:rPr>
          <w:rFonts w:ascii="Arial" w:hAnsi="Arial" w:cs="Arial"/>
          <w:sz w:val="24"/>
          <w:szCs w:val="24"/>
        </w:rPr>
        <w:t xml:space="preserve">– gloves, apron, </w:t>
      </w:r>
      <w:r w:rsidR="00021DFE">
        <w:rPr>
          <w:rFonts w:ascii="Arial" w:hAnsi="Arial" w:cs="Arial"/>
          <w:sz w:val="24"/>
          <w:szCs w:val="24"/>
        </w:rPr>
        <w:t xml:space="preserve">visor, </w:t>
      </w:r>
      <w:r w:rsidR="008C0EB0">
        <w:rPr>
          <w:rFonts w:ascii="Arial" w:hAnsi="Arial" w:cs="Arial"/>
          <w:sz w:val="24"/>
          <w:szCs w:val="24"/>
        </w:rPr>
        <w:t xml:space="preserve">additional disposable </w:t>
      </w:r>
      <w:r>
        <w:rPr>
          <w:rFonts w:ascii="Arial" w:hAnsi="Arial" w:cs="Arial"/>
          <w:sz w:val="24"/>
          <w:szCs w:val="24"/>
        </w:rPr>
        <w:t>mask</w:t>
      </w:r>
      <w:r w:rsidR="008C0EB0">
        <w:rPr>
          <w:rFonts w:ascii="Arial" w:hAnsi="Arial" w:cs="Arial"/>
          <w:sz w:val="24"/>
          <w:szCs w:val="24"/>
        </w:rPr>
        <w:t>s</w:t>
      </w:r>
      <w:r>
        <w:rPr>
          <w:rFonts w:ascii="Arial" w:hAnsi="Arial" w:cs="Arial"/>
          <w:sz w:val="24"/>
          <w:szCs w:val="24"/>
        </w:rPr>
        <w:t>, hand sanitiser</w:t>
      </w:r>
    </w:p>
    <w:p w14:paraId="1D6E3B04" w14:textId="77777777" w:rsidR="00F86DBC" w:rsidRPr="006B6219" w:rsidRDefault="0068629A" w:rsidP="006B6219">
      <w:pPr>
        <w:rPr>
          <w:rFonts w:ascii="Arial" w:hAnsi="Arial" w:cs="Arial"/>
          <w:sz w:val="24"/>
          <w:szCs w:val="24"/>
        </w:rPr>
      </w:pPr>
      <w:r>
        <w:rPr>
          <w:rFonts w:ascii="Arial" w:hAnsi="Arial" w:cs="Arial"/>
          <w:sz w:val="24"/>
          <w:szCs w:val="24"/>
        </w:rPr>
        <w:t>In the event of all incidents, the Critical Incident Coordinator will complete an incident report and submit to Skills and Employment Manager at earliest opportunity.  This report will be recorded, reviewed, actioned</w:t>
      </w:r>
      <w:r w:rsidR="006B6219">
        <w:rPr>
          <w:rFonts w:ascii="Arial" w:hAnsi="Arial" w:cs="Arial"/>
          <w:sz w:val="24"/>
          <w:szCs w:val="24"/>
        </w:rPr>
        <w:t xml:space="preserve"> and monitored for completion.</w:t>
      </w:r>
    </w:p>
    <w:p w14:paraId="28DABCD4" w14:textId="77777777" w:rsidR="00F86DBC" w:rsidRDefault="00F86DBC" w:rsidP="00F86DBC"/>
    <w:p w14:paraId="6A8AE994" w14:textId="77777777" w:rsidR="00F86DBC" w:rsidRPr="005A273A" w:rsidRDefault="00F86DBC" w:rsidP="00AE0B68">
      <w:pPr>
        <w:rPr>
          <w:rFonts w:ascii="Arial" w:hAnsi="Arial" w:cs="Arial"/>
        </w:rPr>
      </w:pPr>
    </w:p>
    <w:p w14:paraId="6E2FC76D" w14:textId="77777777" w:rsidR="00AE0B68" w:rsidRPr="004C7F9B" w:rsidRDefault="00AE0B68" w:rsidP="004C7F9B"/>
    <w:sectPr w:rsidR="00AE0B68" w:rsidRPr="004C7F9B" w:rsidSect="00152002">
      <w:headerReference w:type="default" r:id="rId7"/>
      <w:footerReference w:type="default" r:id="rId8"/>
      <w:pgSz w:w="11906" w:h="16838"/>
      <w:pgMar w:top="1440" w:right="707"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8FD98" w14:textId="77777777" w:rsidR="00EB1FEF" w:rsidRDefault="00EB1FEF" w:rsidP="00EB1FEF">
      <w:pPr>
        <w:spacing w:after="0" w:line="240" w:lineRule="auto"/>
      </w:pPr>
      <w:r>
        <w:separator/>
      </w:r>
    </w:p>
  </w:endnote>
  <w:endnote w:type="continuationSeparator" w:id="0">
    <w:p w14:paraId="5130564C"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B257" w14:textId="77777777" w:rsidR="00152002" w:rsidRDefault="00BB7794">
    <w:pPr>
      <w:pStyle w:val="Footer"/>
    </w:pPr>
    <w:r>
      <w:rPr>
        <w:noProof/>
      </w:rPr>
      <w:drawing>
        <wp:anchor distT="0" distB="0" distL="114300" distR="114300" simplePos="0" relativeHeight="251662336" behindDoc="0" locked="0" layoutInCell="1" allowOverlap="1" wp14:anchorId="6380450E" wp14:editId="4AE61409">
          <wp:simplePos x="0" y="0"/>
          <wp:positionH relativeFrom="column">
            <wp:posOffset>4839970</wp:posOffset>
          </wp:positionH>
          <wp:positionV relativeFrom="paragraph">
            <wp:posOffset>-329565</wp:posOffset>
          </wp:positionV>
          <wp:extent cx="1465580" cy="439420"/>
          <wp:effectExtent l="0" t="0" r="1270" b="0"/>
          <wp:wrapNone/>
          <wp:docPr id="7" name="Picture 7"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79B70F6" wp14:editId="21498973">
          <wp:simplePos x="0" y="0"/>
          <wp:positionH relativeFrom="column">
            <wp:posOffset>2869565</wp:posOffset>
          </wp:positionH>
          <wp:positionV relativeFrom="paragraph">
            <wp:posOffset>-345440</wp:posOffset>
          </wp:positionV>
          <wp:extent cx="1800225" cy="446405"/>
          <wp:effectExtent l="0" t="0" r="9525" b="0"/>
          <wp:wrapNone/>
          <wp:docPr id="6" name="Picture 6"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D2AD2D4" wp14:editId="0EE6BE86">
          <wp:simplePos x="0" y="0"/>
          <wp:positionH relativeFrom="column">
            <wp:posOffset>1464945</wp:posOffset>
          </wp:positionH>
          <wp:positionV relativeFrom="paragraph">
            <wp:posOffset>-328930</wp:posOffset>
          </wp:positionV>
          <wp:extent cx="554990" cy="4997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4990" cy="4997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527D44D" wp14:editId="24085B9A">
          <wp:simplePos x="0" y="0"/>
          <wp:positionH relativeFrom="column">
            <wp:posOffset>-259080</wp:posOffset>
          </wp:positionH>
          <wp:positionV relativeFrom="paragraph">
            <wp:posOffset>-343535</wp:posOffset>
          </wp:positionV>
          <wp:extent cx="1085215" cy="506095"/>
          <wp:effectExtent l="0" t="0" r="63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DDB37" w14:textId="77777777" w:rsidR="00EB1FEF" w:rsidRDefault="00EB1FEF" w:rsidP="00EB1FEF">
      <w:pPr>
        <w:spacing w:after="0" w:line="240" w:lineRule="auto"/>
      </w:pPr>
      <w:r>
        <w:separator/>
      </w:r>
    </w:p>
  </w:footnote>
  <w:footnote w:type="continuationSeparator" w:id="0">
    <w:p w14:paraId="4D9C2502"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6EBE" w14:textId="77777777" w:rsidR="00EB1FEF" w:rsidRDefault="00BB7794" w:rsidP="00EB1FEF">
    <w:pPr>
      <w:pStyle w:val="Header"/>
      <w:jc w:val="right"/>
    </w:pPr>
    <w:r>
      <w:rPr>
        <w:noProof/>
      </w:rPr>
      <w:drawing>
        <wp:inline distT="0" distB="0" distL="0" distR="0" wp14:anchorId="7A82EAA0" wp14:editId="0B700519">
          <wp:extent cx="2926080" cy="57277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2C0"/>
    <w:multiLevelType w:val="hybridMultilevel"/>
    <w:tmpl w:val="70B2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D4A75"/>
    <w:multiLevelType w:val="hybridMultilevel"/>
    <w:tmpl w:val="3904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31221"/>
    <w:multiLevelType w:val="hybridMultilevel"/>
    <w:tmpl w:val="5B62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27B2D"/>
    <w:multiLevelType w:val="hybridMultilevel"/>
    <w:tmpl w:val="86A2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94855"/>
    <w:multiLevelType w:val="hybridMultilevel"/>
    <w:tmpl w:val="3536C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B74E3"/>
    <w:multiLevelType w:val="hybridMultilevel"/>
    <w:tmpl w:val="E232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701664"/>
    <w:multiLevelType w:val="hybridMultilevel"/>
    <w:tmpl w:val="4C94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DB7ED7"/>
    <w:multiLevelType w:val="hybridMultilevel"/>
    <w:tmpl w:val="4994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5"/>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7E0"/>
    <w:rsid w:val="00021DFE"/>
    <w:rsid w:val="000237EC"/>
    <w:rsid w:val="00152002"/>
    <w:rsid w:val="00233299"/>
    <w:rsid w:val="00253971"/>
    <w:rsid w:val="002B0114"/>
    <w:rsid w:val="00420616"/>
    <w:rsid w:val="00430FE6"/>
    <w:rsid w:val="004953FB"/>
    <w:rsid w:val="004C7F9B"/>
    <w:rsid w:val="00522205"/>
    <w:rsid w:val="006842F3"/>
    <w:rsid w:val="0068629A"/>
    <w:rsid w:val="00691615"/>
    <w:rsid w:val="006B6219"/>
    <w:rsid w:val="0073180D"/>
    <w:rsid w:val="00821EC6"/>
    <w:rsid w:val="008409A1"/>
    <w:rsid w:val="008C0EB0"/>
    <w:rsid w:val="00971002"/>
    <w:rsid w:val="00A718E2"/>
    <w:rsid w:val="00AE0B68"/>
    <w:rsid w:val="00B039A5"/>
    <w:rsid w:val="00B236D2"/>
    <w:rsid w:val="00BB7794"/>
    <w:rsid w:val="00BD40C6"/>
    <w:rsid w:val="00D006CC"/>
    <w:rsid w:val="00D4446D"/>
    <w:rsid w:val="00D451DA"/>
    <w:rsid w:val="00DC4A17"/>
    <w:rsid w:val="00DF2CC2"/>
    <w:rsid w:val="00E137E0"/>
    <w:rsid w:val="00E4752B"/>
    <w:rsid w:val="00EB1FEF"/>
    <w:rsid w:val="00F86DBC"/>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6D3303"/>
  <w15:docId w15:val="{134DD0D0-C47F-4A6B-B4A2-58C6FE27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styleId="BodyText3">
    <w:name w:val="Body Text 3"/>
    <w:basedOn w:val="Normal"/>
    <w:link w:val="BodyText3Char"/>
    <w:rsid w:val="00AE0B68"/>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AE0B68"/>
    <w:rPr>
      <w:rFonts w:ascii="Times New Roman" w:eastAsia="Times New Roman" w:hAnsi="Times New Roman" w:cs="Times New Roman"/>
      <w:sz w:val="16"/>
      <w:szCs w:val="16"/>
      <w:lang w:eastAsia="en-US"/>
    </w:rPr>
  </w:style>
  <w:style w:type="table" w:styleId="TableGrid">
    <w:name w:val="Table Grid"/>
    <w:basedOn w:val="TableNormal"/>
    <w:uiPriority w:val="59"/>
    <w:rsid w:val="00F86DB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LATHAM, Clare</cp:lastModifiedBy>
  <cp:revision>2</cp:revision>
  <dcterms:created xsi:type="dcterms:W3CDTF">2020-08-14T10:16:00Z</dcterms:created>
  <dcterms:modified xsi:type="dcterms:W3CDTF">2020-08-14T10:16:00Z</dcterms:modified>
</cp:coreProperties>
</file>