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D3" w:rsidRPr="0078391F" w:rsidRDefault="008D1B1F" w:rsidP="008D1B1F">
      <w:pPr>
        <w:jc w:val="center"/>
        <w:rPr>
          <w:b/>
          <w:sz w:val="36"/>
          <w:szCs w:val="36"/>
        </w:rPr>
      </w:pPr>
      <w:r w:rsidRPr="0078391F">
        <w:rPr>
          <w:b/>
          <w:sz w:val="36"/>
          <w:szCs w:val="36"/>
        </w:rPr>
        <w:t>Group Profile</w:t>
      </w:r>
    </w:p>
    <w:p w:rsidR="0078391F" w:rsidRPr="0078391F" w:rsidRDefault="0078391F" w:rsidP="008D1B1F">
      <w:pPr>
        <w:jc w:val="center"/>
        <w:rPr>
          <w:sz w:val="20"/>
          <w:szCs w:val="20"/>
        </w:rPr>
      </w:pPr>
      <w:r w:rsidRPr="0078391F">
        <w:rPr>
          <w:sz w:val="20"/>
          <w:szCs w:val="20"/>
        </w:rPr>
        <w:t>To be completed</w:t>
      </w:r>
      <w:r>
        <w:rPr>
          <w:sz w:val="20"/>
          <w:szCs w:val="20"/>
        </w:rPr>
        <w:t xml:space="preserve"> following the IA and </w:t>
      </w:r>
      <w:r w:rsidR="00497D03">
        <w:rPr>
          <w:sz w:val="20"/>
          <w:szCs w:val="20"/>
        </w:rPr>
        <w:t>u</w:t>
      </w:r>
      <w:bookmarkStart w:id="0" w:name="_GoBack"/>
      <w:bookmarkEnd w:id="0"/>
      <w:r>
        <w:rPr>
          <w:sz w:val="20"/>
          <w:szCs w:val="20"/>
        </w:rPr>
        <w:t>pdated</w:t>
      </w:r>
      <w:r w:rsidRPr="0078391F">
        <w:rPr>
          <w:sz w:val="20"/>
          <w:szCs w:val="20"/>
        </w:rPr>
        <w:t xml:space="preserve"> regularly during the course</w:t>
      </w:r>
    </w:p>
    <w:p w:rsidR="008D1B1F" w:rsidRDefault="008D1B1F"/>
    <w:tbl>
      <w:tblPr>
        <w:tblStyle w:val="TableGrid"/>
        <w:tblW w:w="16019" w:type="dxa"/>
        <w:tblInd w:w="-743" w:type="dxa"/>
        <w:tblLook w:val="04A0" w:firstRow="1" w:lastRow="0" w:firstColumn="1" w:lastColumn="0" w:noHBand="0" w:noVBand="1"/>
      </w:tblPr>
      <w:tblGrid>
        <w:gridCol w:w="2861"/>
        <w:gridCol w:w="1655"/>
        <w:gridCol w:w="1478"/>
        <w:gridCol w:w="1619"/>
        <w:gridCol w:w="1762"/>
        <w:gridCol w:w="1779"/>
        <w:gridCol w:w="1868"/>
        <w:gridCol w:w="2997"/>
      </w:tblGrid>
      <w:tr w:rsidR="00E04186" w:rsidTr="0078391F">
        <w:tc>
          <w:tcPr>
            <w:tcW w:w="2861" w:type="dxa"/>
          </w:tcPr>
          <w:p w:rsidR="00E04186" w:rsidRPr="0078391F" w:rsidRDefault="00E04186">
            <w:pPr>
              <w:rPr>
                <w:b/>
              </w:rPr>
            </w:pPr>
            <w:r w:rsidRPr="0078391F">
              <w:rPr>
                <w:b/>
              </w:rPr>
              <w:t>Name</w:t>
            </w:r>
          </w:p>
        </w:tc>
        <w:tc>
          <w:tcPr>
            <w:tcW w:w="1655" w:type="dxa"/>
          </w:tcPr>
          <w:p w:rsidR="00E04186" w:rsidRPr="0078391F" w:rsidRDefault="00392763">
            <w:pPr>
              <w:rPr>
                <w:b/>
              </w:rPr>
            </w:pPr>
            <w:r w:rsidRPr="0078391F">
              <w:rPr>
                <w:b/>
              </w:rPr>
              <w:t>Referred by</w:t>
            </w:r>
          </w:p>
        </w:tc>
        <w:tc>
          <w:tcPr>
            <w:tcW w:w="1478" w:type="dxa"/>
          </w:tcPr>
          <w:p w:rsidR="00E04186" w:rsidRPr="0078391F" w:rsidRDefault="00E04186">
            <w:pPr>
              <w:rPr>
                <w:b/>
              </w:rPr>
            </w:pPr>
            <w:r w:rsidRPr="0078391F">
              <w:rPr>
                <w:b/>
              </w:rPr>
              <w:t>Previous qualifications</w:t>
            </w:r>
          </w:p>
        </w:tc>
        <w:tc>
          <w:tcPr>
            <w:tcW w:w="1619" w:type="dxa"/>
          </w:tcPr>
          <w:p w:rsidR="00E04186" w:rsidRPr="0078391F" w:rsidRDefault="00E04186">
            <w:pPr>
              <w:rPr>
                <w:b/>
              </w:rPr>
            </w:pPr>
            <w:r w:rsidRPr="0078391F">
              <w:rPr>
                <w:b/>
              </w:rPr>
              <w:t>English IA results (if any)</w:t>
            </w:r>
          </w:p>
        </w:tc>
        <w:tc>
          <w:tcPr>
            <w:tcW w:w="1762" w:type="dxa"/>
          </w:tcPr>
          <w:p w:rsidR="00E04186" w:rsidRPr="0078391F" w:rsidRDefault="00E04186">
            <w:pPr>
              <w:rPr>
                <w:b/>
              </w:rPr>
            </w:pPr>
            <w:r w:rsidRPr="0078391F">
              <w:rPr>
                <w:b/>
              </w:rPr>
              <w:t>Maths IA results(if any)</w:t>
            </w:r>
          </w:p>
        </w:tc>
        <w:tc>
          <w:tcPr>
            <w:tcW w:w="1779" w:type="dxa"/>
          </w:tcPr>
          <w:p w:rsidR="00E04186" w:rsidRPr="0078391F" w:rsidRDefault="00E04186">
            <w:pPr>
              <w:rPr>
                <w:b/>
              </w:rPr>
            </w:pPr>
            <w:r w:rsidRPr="0078391F">
              <w:rPr>
                <w:b/>
              </w:rPr>
              <w:t>Preferred learning style</w:t>
            </w:r>
          </w:p>
        </w:tc>
        <w:tc>
          <w:tcPr>
            <w:tcW w:w="1868" w:type="dxa"/>
          </w:tcPr>
          <w:p w:rsidR="00E04186" w:rsidRPr="0078391F" w:rsidRDefault="00E04186" w:rsidP="008D1B1F">
            <w:pPr>
              <w:rPr>
                <w:b/>
              </w:rPr>
            </w:pPr>
            <w:r w:rsidRPr="0078391F">
              <w:rPr>
                <w:b/>
              </w:rPr>
              <w:t>Any special arrangements required?</w:t>
            </w:r>
          </w:p>
        </w:tc>
        <w:tc>
          <w:tcPr>
            <w:tcW w:w="2997" w:type="dxa"/>
          </w:tcPr>
          <w:p w:rsidR="00E04186" w:rsidRPr="0078391F" w:rsidRDefault="0078391F" w:rsidP="00497D03">
            <w:pPr>
              <w:rPr>
                <w:b/>
              </w:rPr>
            </w:pPr>
            <w:r w:rsidRPr="0078391F">
              <w:rPr>
                <w:b/>
              </w:rPr>
              <w:t>Any safeguarding issues identified?</w:t>
            </w:r>
            <w:r w:rsidR="00497D03">
              <w:rPr>
                <w:b/>
              </w:rPr>
              <w:t xml:space="preserve"> If so, explain the action taken.</w:t>
            </w:r>
          </w:p>
        </w:tc>
      </w:tr>
      <w:tr w:rsidR="00E04186" w:rsidTr="0078391F">
        <w:trPr>
          <w:trHeight w:val="626"/>
        </w:trPr>
        <w:tc>
          <w:tcPr>
            <w:tcW w:w="2861" w:type="dxa"/>
          </w:tcPr>
          <w:p w:rsidR="00E04186" w:rsidRDefault="00E04186"/>
        </w:tc>
        <w:tc>
          <w:tcPr>
            <w:tcW w:w="1655" w:type="dxa"/>
          </w:tcPr>
          <w:p w:rsidR="00E04186" w:rsidRDefault="00E04186"/>
        </w:tc>
        <w:tc>
          <w:tcPr>
            <w:tcW w:w="1478" w:type="dxa"/>
          </w:tcPr>
          <w:p w:rsidR="00E04186" w:rsidRDefault="00E04186"/>
        </w:tc>
        <w:tc>
          <w:tcPr>
            <w:tcW w:w="1619" w:type="dxa"/>
          </w:tcPr>
          <w:p w:rsidR="00E04186" w:rsidRDefault="00E04186"/>
        </w:tc>
        <w:tc>
          <w:tcPr>
            <w:tcW w:w="1762" w:type="dxa"/>
          </w:tcPr>
          <w:p w:rsidR="00E04186" w:rsidRDefault="00E04186"/>
        </w:tc>
        <w:tc>
          <w:tcPr>
            <w:tcW w:w="1779" w:type="dxa"/>
          </w:tcPr>
          <w:p w:rsidR="00E04186" w:rsidRDefault="00E04186"/>
        </w:tc>
        <w:tc>
          <w:tcPr>
            <w:tcW w:w="1868" w:type="dxa"/>
          </w:tcPr>
          <w:p w:rsidR="00E04186" w:rsidRDefault="00E04186"/>
        </w:tc>
        <w:tc>
          <w:tcPr>
            <w:tcW w:w="2997" w:type="dxa"/>
          </w:tcPr>
          <w:p w:rsidR="00E04186" w:rsidRDefault="00E04186"/>
        </w:tc>
      </w:tr>
      <w:tr w:rsidR="00E04186" w:rsidTr="0078391F">
        <w:trPr>
          <w:trHeight w:val="548"/>
        </w:trPr>
        <w:tc>
          <w:tcPr>
            <w:tcW w:w="2861" w:type="dxa"/>
          </w:tcPr>
          <w:p w:rsidR="00E04186" w:rsidRDefault="00E04186"/>
        </w:tc>
        <w:tc>
          <w:tcPr>
            <w:tcW w:w="1655" w:type="dxa"/>
          </w:tcPr>
          <w:p w:rsidR="00E04186" w:rsidRDefault="00E04186"/>
        </w:tc>
        <w:tc>
          <w:tcPr>
            <w:tcW w:w="1478" w:type="dxa"/>
          </w:tcPr>
          <w:p w:rsidR="00E04186" w:rsidRDefault="00E04186"/>
        </w:tc>
        <w:tc>
          <w:tcPr>
            <w:tcW w:w="1619" w:type="dxa"/>
          </w:tcPr>
          <w:p w:rsidR="00E04186" w:rsidRDefault="00E04186"/>
        </w:tc>
        <w:tc>
          <w:tcPr>
            <w:tcW w:w="1762" w:type="dxa"/>
          </w:tcPr>
          <w:p w:rsidR="00E04186" w:rsidRDefault="00E04186"/>
        </w:tc>
        <w:tc>
          <w:tcPr>
            <w:tcW w:w="1779" w:type="dxa"/>
          </w:tcPr>
          <w:p w:rsidR="00E04186" w:rsidRDefault="00E04186"/>
        </w:tc>
        <w:tc>
          <w:tcPr>
            <w:tcW w:w="1868" w:type="dxa"/>
          </w:tcPr>
          <w:p w:rsidR="00E04186" w:rsidRDefault="00E04186"/>
        </w:tc>
        <w:tc>
          <w:tcPr>
            <w:tcW w:w="2997" w:type="dxa"/>
          </w:tcPr>
          <w:p w:rsidR="00E04186" w:rsidRDefault="00E04186"/>
        </w:tc>
      </w:tr>
      <w:tr w:rsidR="00E04186" w:rsidTr="0078391F">
        <w:trPr>
          <w:trHeight w:val="555"/>
        </w:trPr>
        <w:tc>
          <w:tcPr>
            <w:tcW w:w="2861" w:type="dxa"/>
          </w:tcPr>
          <w:p w:rsidR="00E04186" w:rsidRDefault="00E04186"/>
        </w:tc>
        <w:tc>
          <w:tcPr>
            <w:tcW w:w="1655" w:type="dxa"/>
          </w:tcPr>
          <w:p w:rsidR="00E04186" w:rsidRDefault="00E04186"/>
        </w:tc>
        <w:tc>
          <w:tcPr>
            <w:tcW w:w="1478" w:type="dxa"/>
          </w:tcPr>
          <w:p w:rsidR="00E04186" w:rsidRDefault="00E04186"/>
        </w:tc>
        <w:tc>
          <w:tcPr>
            <w:tcW w:w="1619" w:type="dxa"/>
          </w:tcPr>
          <w:p w:rsidR="00E04186" w:rsidRDefault="00E04186"/>
        </w:tc>
        <w:tc>
          <w:tcPr>
            <w:tcW w:w="1762" w:type="dxa"/>
          </w:tcPr>
          <w:p w:rsidR="00E04186" w:rsidRDefault="00E04186"/>
        </w:tc>
        <w:tc>
          <w:tcPr>
            <w:tcW w:w="1779" w:type="dxa"/>
          </w:tcPr>
          <w:p w:rsidR="00E04186" w:rsidRDefault="00E04186"/>
        </w:tc>
        <w:tc>
          <w:tcPr>
            <w:tcW w:w="1868" w:type="dxa"/>
          </w:tcPr>
          <w:p w:rsidR="00E04186" w:rsidRDefault="00E04186"/>
        </w:tc>
        <w:tc>
          <w:tcPr>
            <w:tcW w:w="2997" w:type="dxa"/>
          </w:tcPr>
          <w:p w:rsidR="00E04186" w:rsidRDefault="00E04186"/>
        </w:tc>
      </w:tr>
      <w:tr w:rsidR="00E04186" w:rsidTr="0078391F">
        <w:trPr>
          <w:trHeight w:val="562"/>
        </w:trPr>
        <w:tc>
          <w:tcPr>
            <w:tcW w:w="2861" w:type="dxa"/>
          </w:tcPr>
          <w:p w:rsidR="00E04186" w:rsidRDefault="00E04186"/>
        </w:tc>
        <w:tc>
          <w:tcPr>
            <w:tcW w:w="1655" w:type="dxa"/>
          </w:tcPr>
          <w:p w:rsidR="00E04186" w:rsidRDefault="00E04186"/>
        </w:tc>
        <w:tc>
          <w:tcPr>
            <w:tcW w:w="1478" w:type="dxa"/>
          </w:tcPr>
          <w:p w:rsidR="00E04186" w:rsidRDefault="00E04186"/>
        </w:tc>
        <w:tc>
          <w:tcPr>
            <w:tcW w:w="1619" w:type="dxa"/>
          </w:tcPr>
          <w:p w:rsidR="00E04186" w:rsidRDefault="00E04186"/>
        </w:tc>
        <w:tc>
          <w:tcPr>
            <w:tcW w:w="1762" w:type="dxa"/>
          </w:tcPr>
          <w:p w:rsidR="00E04186" w:rsidRDefault="00E04186"/>
        </w:tc>
        <w:tc>
          <w:tcPr>
            <w:tcW w:w="1779" w:type="dxa"/>
          </w:tcPr>
          <w:p w:rsidR="00E04186" w:rsidRDefault="00E04186"/>
        </w:tc>
        <w:tc>
          <w:tcPr>
            <w:tcW w:w="1868" w:type="dxa"/>
          </w:tcPr>
          <w:p w:rsidR="00E04186" w:rsidRDefault="00E04186"/>
        </w:tc>
        <w:tc>
          <w:tcPr>
            <w:tcW w:w="2997" w:type="dxa"/>
          </w:tcPr>
          <w:p w:rsidR="00E04186" w:rsidRDefault="00E04186"/>
        </w:tc>
      </w:tr>
      <w:tr w:rsidR="00E04186" w:rsidTr="0078391F">
        <w:trPr>
          <w:trHeight w:val="555"/>
        </w:trPr>
        <w:tc>
          <w:tcPr>
            <w:tcW w:w="2861" w:type="dxa"/>
          </w:tcPr>
          <w:p w:rsidR="00E04186" w:rsidRDefault="00E04186"/>
        </w:tc>
        <w:tc>
          <w:tcPr>
            <w:tcW w:w="1655" w:type="dxa"/>
          </w:tcPr>
          <w:p w:rsidR="00E04186" w:rsidRDefault="00E04186"/>
        </w:tc>
        <w:tc>
          <w:tcPr>
            <w:tcW w:w="1478" w:type="dxa"/>
          </w:tcPr>
          <w:p w:rsidR="00E04186" w:rsidRDefault="00E04186"/>
        </w:tc>
        <w:tc>
          <w:tcPr>
            <w:tcW w:w="1619" w:type="dxa"/>
          </w:tcPr>
          <w:p w:rsidR="00E04186" w:rsidRDefault="00E04186"/>
        </w:tc>
        <w:tc>
          <w:tcPr>
            <w:tcW w:w="1762" w:type="dxa"/>
          </w:tcPr>
          <w:p w:rsidR="00E04186" w:rsidRDefault="00E04186"/>
        </w:tc>
        <w:tc>
          <w:tcPr>
            <w:tcW w:w="1779" w:type="dxa"/>
          </w:tcPr>
          <w:p w:rsidR="00E04186" w:rsidRDefault="00E04186"/>
        </w:tc>
        <w:tc>
          <w:tcPr>
            <w:tcW w:w="1868" w:type="dxa"/>
          </w:tcPr>
          <w:p w:rsidR="00E04186" w:rsidRDefault="00E04186"/>
        </w:tc>
        <w:tc>
          <w:tcPr>
            <w:tcW w:w="2997" w:type="dxa"/>
          </w:tcPr>
          <w:p w:rsidR="00E04186" w:rsidRDefault="00E04186"/>
        </w:tc>
      </w:tr>
      <w:tr w:rsidR="00E04186" w:rsidTr="0078391F">
        <w:trPr>
          <w:trHeight w:val="705"/>
        </w:trPr>
        <w:tc>
          <w:tcPr>
            <w:tcW w:w="2861" w:type="dxa"/>
          </w:tcPr>
          <w:p w:rsidR="00E04186" w:rsidRDefault="00E04186"/>
        </w:tc>
        <w:tc>
          <w:tcPr>
            <w:tcW w:w="1655" w:type="dxa"/>
          </w:tcPr>
          <w:p w:rsidR="00E04186" w:rsidRDefault="00E04186"/>
        </w:tc>
        <w:tc>
          <w:tcPr>
            <w:tcW w:w="1478" w:type="dxa"/>
          </w:tcPr>
          <w:p w:rsidR="00E04186" w:rsidRDefault="00E04186"/>
        </w:tc>
        <w:tc>
          <w:tcPr>
            <w:tcW w:w="1619" w:type="dxa"/>
          </w:tcPr>
          <w:p w:rsidR="00E04186" w:rsidRDefault="00E04186"/>
        </w:tc>
        <w:tc>
          <w:tcPr>
            <w:tcW w:w="1762" w:type="dxa"/>
          </w:tcPr>
          <w:p w:rsidR="00E04186" w:rsidRDefault="00E04186"/>
        </w:tc>
        <w:tc>
          <w:tcPr>
            <w:tcW w:w="1779" w:type="dxa"/>
          </w:tcPr>
          <w:p w:rsidR="00E04186" w:rsidRDefault="00E04186"/>
        </w:tc>
        <w:tc>
          <w:tcPr>
            <w:tcW w:w="1868" w:type="dxa"/>
          </w:tcPr>
          <w:p w:rsidR="00E04186" w:rsidRDefault="00E04186"/>
        </w:tc>
        <w:tc>
          <w:tcPr>
            <w:tcW w:w="2997" w:type="dxa"/>
          </w:tcPr>
          <w:p w:rsidR="00E04186" w:rsidRDefault="00E04186"/>
        </w:tc>
      </w:tr>
      <w:tr w:rsidR="00E04186" w:rsidTr="0078391F">
        <w:trPr>
          <w:trHeight w:val="558"/>
        </w:trPr>
        <w:tc>
          <w:tcPr>
            <w:tcW w:w="2861" w:type="dxa"/>
          </w:tcPr>
          <w:p w:rsidR="00E04186" w:rsidRDefault="00E04186"/>
        </w:tc>
        <w:tc>
          <w:tcPr>
            <w:tcW w:w="1655" w:type="dxa"/>
          </w:tcPr>
          <w:p w:rsidR="00E04186" w:rsidRDefault="00E04186"/>
        </w:tc>
        <w:tc>
          <w:tcPr>
            <w:tcW w:w="1478" w:type="dxa"/>
          </w:tcPr>
          <w:p w:rsidR="00E04186" w:rsidRDefault="00E04186"/>
        </w:tc>
        <w:tc>
          <w:tcPr>
            <w:tcW w:w="1619" w:type="dxa"/>
          </w:tcPr>
          <w:p w:rsidR="00E04186" w:rsidRDefault="00E04186"/>
        </w:tc>
        <w:tc>
          <w:tcPr>
            <w:tcW w:w="1762" w:type="dxa"/>
          </w:tcPr>
          <w:p w:rsidR="00E04186" w:rsidRDefault="00E04186"/>
        </w:tc>
        <w:tc>
          <w:tcPr>
            <w:tcW w:w="1779" w:type="dxa"/>
          </w:tcPr>
          <w:p w:rsidR="00E04186" w:rsidRDefault="00E04186"/>
        </w:tc>
        <w:tc>
          <w:tcPr>
            <w:tcW w:w="1868" w:type="dxa"/>
          </w:tcPr>
          <w:p w:rsidR="00E04186" w:rsidRDefault="00E04186"/>
        </w:tc>
        <w:tc>
          <w:tcPr>
            <w:tcW w:w="2997" w:type="dxa"/>
          </w:tcPr>
          <w:p w:rsidR="00E04186" w:rsidRDefault="00E04186"/>
        </w:tc>
      </w:tr>
    </w:tbl>
    <w:p w:rsidR="008D1B1F" w:rsidRDefault="008D1B1F"/>
    <w:sectPr w:rsidR="008D1B1F" w:rsidSect="008D1B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1F"/>
    <w:rsid w:val="001C0FD7"/>
    <w:rsid w:val="00392763"/>
    <w:rsid w:val="0047022B"/>
    <w:rsid w:val="00491F63"/>
    <w:rsid w:val="00497D03"/>
    <w:rsid w:val="0078391F"/>
    <w:rsid w:val="008D1B1F"/>
    <w:rsid w:val="00C268BC"/>
    <w:rsid w:val="00E0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DC56FD3F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XHETANI, Amta</dc:creator>
  <cp:lastModifiedBy>XHETANI, Amta</cp:lastModifiedBy>
  <cp:revision>2</cp:revision>
  <dcterms:created xsi:type="dcterms:W3CDTF">2019-12-12T13:06:00Z</dcterms:created>
  <dcterms:modified xsi:type="dcterms:W3CDTF">2019-12-12T13:06:00Z</dcterms:modified>
</cp:coreProperties>
</file>