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E1CB8" w14:textId="77777777" w:rsidR="006078F0" w:rsidRDefault="006078F0" w:rsidP="00D218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078F0">
        <w:rPr>
          <w:rFonts w:ascii="Arial" w:hAnsi="Arial" w:cs="Arial"/>
          <w:b/>
          <w:sz w:val="24"/>
          <w:szCs w:val="24"/>
        </w:rPr>
        <w:t>Cheshire West and Chester</w:t>
      </w:r>
      <w:r>
        <w:rPr>
          <w:rFonts w:ascii="Arial" w:hAnsi="Arial" w:cs="Arial"/>
          <w:b/>
          <w:sz w:val="24"/>
          <w:szCs w:val="24"/>
        </w:rPr>
        <w:t xml:space="preserve"> Council</w:t>
      </w:r>
    </w:p>
    <w:p w14:paraId="66A07E02" w14:textId="32F41008" w:rsidR="00ED5DB2" w:rsidRPr="00936C77" w:rsidRDefault="00AD6A85" w:rsidP="00D218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</w:t>
      </w:r>
      <w:r w:rsidR="005E6944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contracting </w:t>
      </w:r>
      <w:r w:rsidR="00197403" w:rsidRPr="00936C77">
        <w:rPr>
          <w:rFonts w:ascii="Arial" w:hAnsi="Arial" w:cs="Arial"/>
          <w:b/>
          <w:sz w:val="24"/>
          <w:szCs w:val="24"/>
        </w:rPr>
        <w:t>Policy 20</w:t>
      </w:r>
      <w:r w:rsidR="00F03D32">
        <w:rPr>
          <w:rFonts w:ascii="Arial" w:hAnsi="Arial" w:cs="Arial"/>
          <w:b/>
          <w:sz w:val="24"/>
          <w:szCs w:val="24"/>
        </w:rPr>
        <w:t>2</w:t>
      </w:r>
      <w:r w:rsidR="00201BFF">
        <w:rPr>
          <w:rFonts w:ascii="Arial" w:hAnsi="Arial" w:cs="Arial"/>
          <w:b/>
          <w:sz w:val="24"/>
          <w:szCs w:val="24"/>
        </w:rPr>
        <w:t>3</w:t>
      </w:r>
      <w:r w:rsidR="005E6944">
        <w:rPr>
          <w:rFonts w:ascii="Arial" w:hAnsi="Arial" w:cs="Arial"/>
          <w:b/>
          <w:sz w:val="24"/>
          <w:szCs w:val="24"/>
        </w:rPr>
        <w:t xml:space="preserve"> - 20</w:t>
      </w:r>
      <w:r w:rsidR="007979D0">
        <w:rPr>
          <w:rFonts w:ascii="Arial" w:hAnsi="Arial" w:cs="Arial"/>
          <w:b/>
          <w:sz w:val="24"/>
          <w:szCs w:val="24"/>
        </w:rPr>
        <w:t>2</w:t>
      </w:r>
      <w:r w:rsidR="00201BFF">
        <w:rPr>
          <w:rFonts w:ascii="Arial" w:hAnsi="Arial" w:cs="Arial"/>
          <w:b/>
          <w:sz w:val="24"/>
          <w:szCs w:val="24"/>
        </w:rPr>
        <w:t>4</w:t>
      </w:r>
    </w:p>
    <w:p w14:paraId="360EF149" w14:textId="77777777" w:rsidR="00F24160" w:rsidRDefault="00F24160" w:rsidP="00D218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B6032" w14:textId="77777777" w:rsidR="00F24160" w:rsidRPr="00936C77" w:rsidRDefault="00F24160" w:rsidP="00D218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B666D5" w14:textId="69314C3E" w:rsidR="009F018D" w:rsidRPr="00642F88" w:rsidRDefault="008304A4" w:rsidP="00D2181C">
      <w:pPr>
        <w:pStyle w:val="ListParagraph"/>
        <w:numPr>
          <w:ilvl w:val="0"/>
          <w:numId w:val="12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642F88">
        <w:rPr>
          <w:rFonts w:ascii="Arial" w:hAnsi="Arial" w:cs="Arial"/>
          <w:b/>
          <w:sz w:val="24"/>
          <w:szCs w:val="24"/>
        </w:rPr>
        <w:t>Policy Statement</w:t>
      </w:r>
    </w:p>
    <w:p w14:paraId="2493DF35" w14:textId="4321B883" w:rsidR="00ED5DB2" w:rsidRPr="001F6CC0" w:rsidRDefault="00ED5DB2" w:rsidP="00D2181C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D6447A">
        <w:rPr>
          <w:rFonts w:ascii="Arial" w:hAnsi="Arial" w:cs="Arial"/>
        </w:rPr>
        <w:t xml:space="preserve">Cheshire West and Chester </w:t>
      </w:r>
      <w:r w:rsidR="006078F0">
        <w:rPr>
          <w:rFonts w:ascii="Arial" w:hAnsi="Arial" w:cs="Arial"/>
        </w:rPr>
        <w:t>Council</w:t>
      </w:r>
      <w:r w:rsidRPr="00D6447A">
        <w:rPr>
          <w:rFonts w:ascii="Arial" w:hAnsi="Arial" w:cs="Arial"/>
        </w:rPr>
        <w:t xml:space="preserve"> </w:t>
      </w:r>
      <w:r w:rsidR="006078F0">
        <w:rPr>
          <w:rFonts w:ascii="Arial" w:hAnsi="Arial" w:cs="Arial"/>
        </w:rPr>
        <w:t>(</w:t>
      </w:r>
      <w:r w:rsidR="007D1482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="007D1482">
        <w:rPr>
          <w:rFonts w:ascii="Arial" w:hAnsi="Arial" w:cs="Arial"/>
        </w:rPr>
        <w:t>C</w:t>
      </w:r>
      <w:r w:rsidR="006078F0">
        <w:rPr>
          <w:rFonts w:ascii="Arial" w:hAnsi="Arial" w:cs="Arial"/>
        </w:rPr>
        <w:t xml:space="preserve">) </w:t>
      </w:r>
      <w:r w:rsidR="00E600B6" w:rsidRPr="00D6447A">
        <w:rPr>
          <w:rFonts w:ascii="Arial" w:hAnsi="Arial" w:cs="Arial"/>
        </w:rPr>
        <w:t xml:space="preserve">believe </w:t>
      </w:r>
      <w:r w:rsidR="00E600B6" w:rsidRPr="0035274C">
        <w:rPr>
          <w:rFonts w:ascii="Arial" w:hAnsi="Arial" w:cs="Arial"/>
        </w:rPr>
        <w:t xml:space="preserve">in the value of </w:t>
      </w:r>
      <w:r w:rsidR="00257ED1">
        <w:rPr>
          <w:rFonts w:ascii="Arial" w:hAnsi="Arial" w:cs="Arial"/>
        </w:rPr>
        <w:t>sub-</w:t>
      </w:r>
      <w:r w:rsidR="00E600B6" w:rsidRPr="0035274C">
        <w:rPr>
          <w:rFonts w:ascii="Arial" w:hAnsi="Arial" w:cs="Arial"/>
        </w:rPr>
        <w:t xml:space="preserve">contracting </w:t>
      </w:r>
      <w:r w:rsidR="000B46F6">
        <w:rPr>
          <w:rFonts w:ascii="Arial" w:hAnsi="Arial" w:cs="Arial"/>
        </w:rPr>
        <w:t>a</w:t>
      </w:r>
      <w:r w:rsidR="007B1366">
        <w:rPr>
          <w:rFonts w:ascii="Arial" w:hAnsi="Arial" w:cs="Arial"/>
        </w:rPr>
        <w:t xml:space="preserve">s a </w:t>
      </w:r>
      <w:r w:rsidR="000B46F6">
        <w:rPr>
          <w:rFonts w:ascii="Arial" w:hAnsi="Arial" w:cs="Arial"/>
        </w:rPr>
        <w:t xml:space="preserve">significant </w:t>
      </w:r>
      <w:r w:rsidR="00E600B6" w:rsidRPr="0035274C">
        <w:rPr>
          <w:rFonts w:ascii="Arial" w:hAnsi="Arial" w:cs="Arial"/>
        </w:rPr>
        <w:t>methodolo</w:t>
      </w:r>
      <w:r w:rsidR="00DA4CD2">
        <w:rPr>
          <w:rFonts w:ascii="Arial" w:hAnsi="Arial" w:cs="Arial"/>
        </w:rPr>
        <w:t>gy for delivering adult education</w:t>
      </w:r>
      <w:r w:rsidR="00E600B6" w:rsidRPr="0035274C">
        <w:rPr>
          <w:rFonts w:ascii="Arial" w:hAnsi="Arial" w:cs="Arial"/>
        </w:rPr>
        <w:t xml:space="preserve">. </w:t>
      </w:r>
      <w:r w:rsidR="007D1482" w:rsidRPr="00257ED1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="007D1482" w:rsidRPr="00257ED1">
        <w:rPr>
          <w:rFonts w:ascii="Arial" w:hAnsi="Arial" w:cs="Arial"/>
        </w:rPr>
        <w:t>C</w:t>
      </w:r>
      <w:r w:rsidR="006078F0" w:rsidRPr="00257ED1">
        <w:rPr>
          <w:rFonts w:ascii="Arial" w:hAnsi="Arial" w:cs="Arial"/>
        </w:rPr>
        <w:t xml:space="preserve"> </w:t>
      </w:r>
      <w:r w:rsidR="00E600B6" w:rsidRPr="00257ED1">
        <w:rPr>
          <w:rFonts w:ascii="Arial" w:hAnsi="Arial" w:cs="Arial"/>
        </w:rPr>
        <w:t>contracted providers are</w:t>
      </w:r>
      <w:r w:rsidR="00873386" w:rsidRPr="00257ED1">
        <w:rPr>
          <w:rFonts w:ascii="Arial" w:hAnsi="Arial" w:cs="Arial"/>
        </w:rPr>
        <w:t xml:space="preserve"> recruited on the basis that they are</w:t>
      </w:r>
      <w:r w:rsidR="00E600B6" w:rsidRPr="00257ED1">
        <w:rPr>
          <w:rFonts w:ascii="Arial" w:hAnsi="Arial" w:cs="Arial"/>
        </w:rPr>
        <w:t xml:space="preserve"> already</w:t>
      </w:r>
      <w:r w:rsidR="007552CF">
        <w:rPr>
          <w:rFonts w:ascii="Arial" w:hAnsi="Arial" w:cs="Arial"/>
        </w:rPr>
        <w:t xml:space="preserve"> actively engaged</w:t>
      </w:r>
      <w:r w:rsidR="00E600B6" w:rsidRPr="00257ED1">
        <w:rPr>
          <w:rFonts w:ascii="Arial" w:hAnsi="Arial" w:cs="Arial"/>
        </w:rPr>
        <w:t xml:space="preserve"> in </w:t>
      </w:r>
      <w:r w:rsidR="009353A6">
        <w:rPr>
          <w:rFonts w:ascii="Arial" w:hAnsi="Arial" w:cs="Arial"/>
        </w:rPr>
        <w:t>our local</w:t>
      </w:r>
      <w:r w:rsidR="00E600B6" w:rsidRPr="00257ED1">
        <w:rPr>
          <w:rFonts w:ascii="Arial" w:hAnsi="Arial" w:cs="Arial"/>
        </w:rPr>
        <w:t xml:space="preserve"> communities where </w:t>
      </w:r>
      <w:r w:rsidR="00873386" w:rsidRPr="00257ED1">
        <w:rPr>
          <w:rFonts w:ascii="Arial" w:hAnsi="Arial" w:cs="Arial"/>
        </w:rPr>
        <w:t>our target</w:t>
      </w:r>
      <w:r w:rsidR="00E600B6" w:rsidRPr="00257ED1">
        <w:rPr>
          <w:rFonts w:ascii="Arial" w:hAnsi="Arial" w:cs="Arial"/>
        </w:rPr>
        <w:t xml:space="preserve"> learners are</w:t>
      </w:r>
      <w:r w:rsidR="00552B2D" w:rsidRPr="00257ED1">
        <w:rPr>
          <w:rFonts w:ascii="Arial" w:hAnsi="Arial" w:cs="Arial"/>
        </w:rPr>
        <w:t>;</w:t>
      </w:r>
      <w:r w:rsidR="00B17DD0" w:rsidRPr="00257ED1">
        <w:rPr>
          <w:rFonts w:ascii="Arial" w:hAnsi="Arial" w:cs="Arial"/>
        </w:rPr>
        <w:t xml:space="preserve"> responding to</w:t>
      </w:r>
      <w:r w:rsidR="00E600B6" w:rsidRPr="00257ED1">
        <w:rPr>
          <w:rFonts w:ascii="Arial" w:hAnsi="Arial" w:cs="Arial"/>
        </w:rPr>
        <w:t xml:space="preserve"> needs in </w:t>
      </w:r>
      <w:r w:rsidR="00B17DD0" w:rsidRPr="00257ED1">
        <w:rPr>
          <w:rFonts w:ascii="Arial" w:hAnsi="Arial" w:cs="Arial"/>
        </w:rPr>
        <w:t xml:space="preserve">local </w:t>
      </w:r>
      <w:r w:rsidR="00E600B6" w:rsidRPr="00257ED1">
        <w:rPr>
          <w:rFonts w:ascii="Arial" w:hAnsi="Arial" w:cs="Arial"/>
        </w:rPr>
        <w:t xml:space="preserve">venues </w:t>
      </w:r>
      <w:r w:rsidR="00B17DD0" w:rsidRPr="00257ED1">
        <w:rPr>
          <w:rFonts w:ascii="Arial" w:hAnsi="Arial" w:cs="Arial"/>
        </w:rPr>
        <w:t>that</w:t>
      </w:r>
      <w:r w:rsidR="00E600B6" w:rsidRPr="00257ED1">
        <w:rPr>
          <w:rFonts w:ascii="Arial" w:hAnsi="Arial" w:cs="Arial"/>
        </w:rPr>
        <w:t xml:space="preserve"> are comfortable</w:t>
      </w:r>
      <w:r w:rsidR="00552B2D" w:rsidRPr="00257ED1">
        <w:rPr>
          <w:rFonts w:ascii="Arial" w:hAnsi="Arial" w:cs="Arial"/>
        </w:rPr>
        <w:t>;</w:t>
      </w:r>
      <w:r w:rsidR="00E600B6" w:rsidRPr="00257ED1">
        <w:rPr>
          <w:rFonts w:ascii="Arial" w:hAnsi="Arial" w:cs="Arial"/>
        </w:rPr>
        <w:t xml:space="preserve"> safe and familiar places for learners</w:t>
      </w:r>
      <w:r w:rsidR="00832C9D">
        <w:rPr>
          <w:rFonts w:ascii="Arial" w:hAnsi="Arial" w:cs="Arial"/>
        </w:rPr>
        <w:t xml:space="preserve"> </w:t>
      </w:r>
      <w:r w:rsidR="00832C9D" w:rsidRPr="001F6CC0">
        <w:rPr>
          <w:rFonts w:ascii="Arial" w:hAnsi="Arial" w:cs="Arial"/>
        </w:rPr>
        <w:t>providing maximum social value</w:t>
      </w:r>
      <w:r w:rsidR="00E600B6" w:rsidRPr="001F6CC0">
        <w:rPr>
          <w:rFonts w:ascii="Arial" w:hAnsi="Arial" w:cs="Arial"/>
        </w:rPr>
        <w:t xml:space="preserve">. Through good leadership and management, </w:t>
      </w:r>
      <w:r w:rsidR="006078F0" w:rsidRPr="001F6CC0">
        <w:rPr>
          <w:rFonts w:ascii="Arial" w:hAnsi="Arial" w:cs="Arial"/>
        </w:rPr>
        <w:t>our</w:t>
      </w:r>
      <w:r w:rsidR="00E600B6" w:rsidRPr="001F6CC0">
        <w:rPr>
          <w:rFonts w:ascii="Arial" w:hAnsi="Arial" w:cs="Arial"/>
        </w:rPr>
        <w:t xml:space="preserve"> central team ca</w:t>
      </w:r>
      <w:r w:rsidR="00DA4CD2" w:rsidRPr="001F6CC0">
        <w:rPr>
          <w:rFonts w:ascii="Arial" w:hAnsi="Arial" w:cs="Arial"/>
        </w:rPr>
        <w:t>n deliver this community focused,</w:t>
      </w:r>
      <w:r w:rsidR="00E600B6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learning within a robust framework of quality assurance as </w:t>
      </w:r>
      <w:r w:rsidR="00552B2D" w:rsidRPr="001F6CC0">
        <w:rPr>
          <w:rFonts w:ascii="Arial" w:hAnsi="Arial" w:cs="Arial"/>
        </w:rPr>
        <w:t>opposed to</w:t>
      </w:r>
      <w:r w:rsidR="00E600B6" w:rsidRPr="001F6CC0">
        <w:rPr>
          <w:rFonts w:ascii="Arial" w:hAnsi="Arial" w:cs="Arial"/>
        </w:rPr>
        <w:t xml:space="preserve"> the equivalent direct delive</w:t>
      </w:r>
      <w:r w:rsidR="00DA4CD2" w:rsidRPr="001F6CC0">
        <w:rPr>
          <w:rFonts w:ascii="Arial" w:hAnsi="Arial" w:cs="Arial"/>
        </w:rPr>
        <w:t>ry methods</w:t>
      </w:r>
      <w:r w:rsidR="00552B2D" w:rsidRPr="001F6CC0">
        <w:rPr>
          <w:rFonts w:ascii="Arial" w:hAnsi="Arial" w:cs="Arial"/>
        </w:rPr>
        <w:t>,</w:t>
      </w:r>
      <w:r w:rsidR="00DA4CD2" w:rsidRPr="001F6CC0">
        <w:rPr>
          <w:rFonts w:ascii="Arial" w:hAnsi="Arial" w:cs="Arial"/>
        </w:rPr>
        <w:t xml:space="preserve"> </w:t>
      </w:r>
      <w:r w:rsidR="00552B2D" w:rsidRPr="001F6CC0">
        <w:rPr>
          <w:rFonts w:ascii="Arial" w:hAnsi="Arial" w:cs="Arial"/>
        </w:rPr>
        <w:t>whilst</w:t>
      </w:r>
      <w:r w:rsidR="00DA4CD2" w:rsidRPr="001F6CC0">
        <w:rPr>
          <w:rFonts w:ascii="Arial" w:hAnsi="Arial" w:cs="Arial"/>
        </w:rPr>
        <w:t xml:space="preserve"> provid</w:t>
      </w:r>
      <w:r w:rsidR="00552B2D" w:rsidRPr="001F6CC0">
        <w:rPr>
          <w:rFonts w:ascii="Arial" w:hAnsi="Arial" w:cs="Arial"/>
        </w:rPr>
        <w:t>ing</w:t>
      </w:r>
      <w:r w:rsidR="00DA4CD2" w:rsidRPr="001F6CC0">
        <w:rPr>
          <w:rFonts w:ascii="Arial" w:hAnsi="Arial" w:cs="Arial"/>
        </w:rPr>
        <w:t xml:space="preserve"> value for money</w:t>
      </w:r>
      <w:r w:rsidRPr="001F6CC0">
        <w:rPr>
          <w:rFonts w:ascii="Arial" w:hAnsi="Arial" w:cs="Arial"/>
        </w:rPr>
        <w:t xml:space="preserve">. </w:t>
      </w:r>
      <w:r w:rsidR="00257ED1" w:rsidRPr="001F6CC0">
        <w:rPr>
          <w:rFonts w:ascii="Arial" w:hAnsi="Arial" w:cs="Arial"/>
        </w:rPr>
        <w:t>Sub-</w:t>
      </w:r>
      <w:r w:rsidR="00B17DD0" w:rsidRPr="001F6CC0">
        <w:rPr>
          <w:rFonts w:ascii="Arial" w:hAnsi="Arial" w:cs="Arial"/>
        </w:rPr>
        <w:t xml:space="preserve">contracting </w:t>
      </w:r>
      <w:r w:rsidR="00A972FC" w:rsidRPr="001F6CC0">
        <w:rPr>
          <w:rFonts w:ascii="Arial" w:hAnsi="Arial" w:cs="Arial"/>
        </w:rPr>
        <w:t xml:space="preserve">allows </w:t>
      </w:r>
      <w:r w:rsidR="006078F0" w:rsidRPr="001F6CC0">
        <w:rPr>
          <w:rFonts w:ascii="Arial" w:hAnsi="Arial" w:cs="Arial"/>
        </w:rPr>
        <w:t>us</w:t>
      </w:r>
      <w:r w:rsidR="00E600B6" w:rsidRPr="001F6CC0">
        <w:rPr>
          <w:rFonts w:ascii="Arial" w:hAnsi="Arial" w:cs="Arial"/>
        </w:rPr>
        <w:t xml:space="preserve"> to respond to local needs </w:t>
      </w:r>
      <w:r w:rsidRPr="001F6CC0">
        <w:rPr>
          <w:rFonts w:ascii="Arial" w:hAnsi="Arial" w:cs="Arial"/>
        </w:rPr>
        <w:t>flexibly and res</w:t>
      </w:r>
      <w:r w:rsidR="00DA4CD2" w:rsidRPr="001F6CC0">
        <w:rPr>
          <w:rFonts w:ascii="Arial" w:hAnsi="Arial" w:cs="Arial"/>
        </w:rPr>
        <w:t>ponsively</w:t>
      </w:r>
      <w:r w:rsidR="005E6944" w:rsidRPr="001F6CC0">
        <w:rPr>
          <w:rFonts w:ascii="Arial" w:hAnsi="Arial" w:cs="Arial"/>
        </w:rPr>
        <w:t xml:space="preserve"> sourcing as wide a curriculum as </w:t>
      </w:r>
      <w:r w:rsidR="007552CF">
        <w:rPr>
          <w:rFonts w:ascii="Arial" w:hAnsi="Arial" w:cs="Arial"/>
        </w:rPr>
        <w:t>needed</w:t>
      </w:r>
      <w:r w:rsidR="00DA4CD2" w:rsidRPr="001F6CC0">
        <w:rPr>
          <w:rFonts w:ascii="Arial" w:hAnsi="Arial" w:cs="Arial"/>
        </w:rPr>
        <w:t xml:space="preserve"> </w:t>
      </w:r>
      <w:r w:rsidR="005E6944" w:rsidRPr="001F6CC0">
        <w:rPr>
          <w:rFonts w:ascii="Arial" w:hAnsi="Arial" w:cs="Arial"/>
        </w:rPr>
        <w:t>and</w:t>
      </w:r>
      <w:r w:rsidRPr="001F6CC0">
        <w:rPr>
          <w:rFonts w:ascii="Arial" w:hAnsi="Arial" w:cs="Arial"/>
        </w:rPr>
        <w:t xml:space="preserve"> target</w:t>
      </w:r>
      <w:r w:rsidR="005E6944" w:rsidRPr="001F6CC0">
        <w:rPr>
          <w:rFonts w:ascii="Arial" w:hAnsi="Arial" w:cs="Arial"/>
        </w:rPr>
        <w:t>ed</w:t>
      </w:r>
      <w:r w:rsidRPr="001F6CC0">
        <w:rPr>
          <w:rFonts w:ascii="Arial" w:hAnsi="Arial" w:cs="Arial"/>
        </w:rPr>
        <w:t xml:space="preserve"> </w:t>
      </w:r>
      <w:r w:rsidR="00DA4CD2" w:rsidRPr="001F6CC0">
        <w:rPr>
          <w:rFonts w:ascii="Arial" w:hAnsi="Arial" w:cs="Arial"/>
        </w:rPr>
        <w:t>at</w:t>
      </w:r>
      <w:r w:rsidR="0070191B" w:rsidRPr="001F6CC0">
        <w:rPr>
          <w:rFonts w:ascii="Arial" w:hAnsi="Arial" w:cs="Arial"/>
        </w:rPr>
        <w:t xml:space="preserve"> the</w:t>
      </w:r>
      <w:r w:rsidR="00DA4CD2" w:rsidRPr="001F6CC0">
        <w:rPr>
          <w:rFonts w:ascii="Arial" w:hAnsi="Arial" w:cs="Arial"/>
        </w:rPr>
        <w:t xml:space="preserve"> point of need</w:t>
      </w:r>
      <w:r w:rsidR="00832C9D" w:rsidRPr="001F6CC0">
        <w:rPr>
          <w:rFonts w:ascii="Arial" w:hAnsi="Arial" w:cs="Arial"/>
        </w:rPr>
        <w:t xml:space="preserve"> enabling us to focus on inclusive growth across the borough as a key council priority</w:t>
      </w:r>
      <w:r w:rsidRPr="001F6CC0">
        <w:rPr>
          <w:rFonts w:ascii="Arial" w:hAnsi="Arial" w:cs="Arial"/>
        </w:rPr>
        <w:t>.</w:t>
      </w:r>
      <w:r w:rsidR="00E600B6" w:rsidRPr="001F6CC0">
        <w:rPr>
          <w:rFonts w:ascii="Arial" w:hAnsi="Arial" w:cs="Arial"/>
        </w:rPr>
        <w:t xml:space="preserve"> </w:t>
      </w:r>
    </w:p>
    <w:p w14:paraId="57E6C853" w14:textId="48D761D8" w:rsidR="00E600B6" w:rsidRPr="001F6CC0" w:rsidRDefault="007D1482" w:rsidP="00D2181C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1F6CC0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Pr="001F6CC0">
        <w:rPr>
          <w:rFonts w:ascii="Arial" w:hAnsi="Arial" w:cs="Arial"/>
        </w:rPr>
        <w:t>C</w:t>
      </w:r>
      <w:r w:rsidR="006078F0" w:rsidRPr="001F6CC0">
        <w:rPr>
          <w:rFonts w:ascii="Arial" w:hAnsi="Arial" w:cs="Arial"/>
        </w:rPr>
        <w:t xml:space="preserve">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provision is considered </w:t>
      </w:r>
      <w:r w:rsidR="007B1366" w:rsidRPr="001F6CC0">
        <w:rPr>
          <w:rFonts w:ascii="Arial" w:hAnsi="Arial" w:cs="Arial"/>
        </w:rPr>
        <w:t xml:space="preserve">as </w:t>
      </w:r>
      <w:r w:rsidR="000B46F6" w:rsidRPr="001F6CC0">
        <w:rPr>
          <w:rFonts w:ascii="Arial" w:hAnsi="Arial" w:cs="Arial"/>
        </w:rPr>
        <w:t>our</w:t>
      </w:r>
      <w:r w:rsidR="007B1366" w:rsidRPr="001F6CC0">
        <w:rPr>
          <w:rFonts w:ascii="Arial" w:hAnsi="Arial" w:cs="Arial"/>
        </w:rPr>
        <w:t xml:space="preserve"> own provision and o</w:t>
      </w:r>
      <w:r w:rsidR="00E600B6" w:rsidRPr="001F6CC0">
        <w:rPr>
          <w:rFonts w:ascii="Arial" w:hAnsi="Arial" w:cs="Arial"/>
        </w:rPr>
        <w:t xml:space="preserve">ur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>contracted provider partners are considered as contract holders whose contract compliance, including quality assurance, must be monitored</w:t>
      </w:r>
      <w:r w:rsidR="000B46F6" w:rsidRPr="001F6CC0">
        <w:rPr>
          <w:rFonts w:ascii="Arial" w:hAnsi="Arial" w:cs="Arial"/>
        </w:rPr>
        <w:t xml:space="preserve"> closely by us.</w:t>
      </w:r>
      <w:r w:rsidR="00E600B6" w:rsidRPr="001F6CC0">
        <w:rPr>
          <w:rFonts w:ascii="Arial" w:hAnsi="Arial" w:cs="Arial"/>
        </w:rPr>
        <w:t xml:space="preserve"> </w:t>
      </w:r>
      <w:r w:rsidR="000B46F6" w:rsidRPr="001F6CC0">
        <w:rPr>
          <w:rFonts w:ascii="Arial" w:hAnsi="Arial" w:cs="Arial"/>
        </w:rPr>
        <w:t>It is</w:t>
      </w:r>
      <w:r w:rsidR="007B1366" w:rsidRPr="001F6CC0">
        <w:rPr>
          <w:rFonts w:ascii="Arial" w:hAnsi="Arial" w:cs="Arial"/>
        </w:rPr>
        <w:t xml:space="preserve"> also</w:t>
      </w:r>
      <w:r w:rsidR="00E600B6" w:rsidRPr="001F6CC0">
        <w:rPr>
          <w:rFonts w:ascii="Arial" w:hAnsi="Arial" w:cs="Arial"/>
        </w:rPr>
        <w:t xml:space="preserve"> provision that b</w:t>
      </w:r>
      <w:r w:rsidR="007B1366" w:rsidRPr="001F6CC0">
        <w:rPr>
          <w:rFonts w:ascii="Arial" w:hAnsi="Arial" w:cs="Arial"/>
        </w:rPr>
        <w:t>enefits from being part of a separate</w:t>
      </w:r>
      <w:r w:rsidR="00E600B6" w:rsidRPr="001F6CC0">
        <w:rPr>
          <w:rFonts w:ascii="Arial" w:hAnsi="Arial" w:cs="Arial"/>
        </w:rPr>
        <w:t xml:space="preserve"> distinct organisation. </w:t>
      </w:r>
      <w:r w:rsidRPr="001F6CC0">
        <w:rPr>
          <w:rFonts w:ascii="Arial" w:hAnsi="Arial" w:cs="Arial"/>
        </w:rPr>
        <w:t>CW</w:t>
      </w:r>
      <w:r w:rsidR="009353A6">
        <w:rPr>
          <w:rFonts w:ascii="Arial" w:hAnsi="Arial" w:cs="Arial"/>
        </w:rPr>
        <w:t>C</w:t>
      </w:r>
      <w:r w:rsidRPr="001F6CC0">
        <w:rPr>
          <w:rFonts w:ascii="Arial" w:hAnsi="Arial" w:cs="Arial"/>
        </w:rPr>
        <w:t>C</w:t>
      </w:r>
      <w:r w:rsidR="006078F0" w:rsidRPr="001F6CC0">
        <w:rPr>
          <w:rFonts w:ascii="Arial" w:hAnsi="Arial" w:cs="Arial"/>
        </w:rPr>
        <w:t xml:space="preserve"> </w:t>
      </w:r>
      <w:r w:rsidR="00E600B6" w:rsidRPr="001F6CC0">
        <w:rPr>
          <w:rFonts w:ascii="Arial" w:hAnsi="Arial" w:cs="Arial"/>
        </w:rPr>
        <w:t>does not see these positions as contradictory</w:t>
      </w:r>
      <w:r w:rsidR="00B17DD0" w:rsidRPr="001F6CC0">
        <w:rPr>
          <w:rFonts w:ascii="Arial" w:hAnsi="Arial" w:cs="Arial"/>
        </w:rPr>
        <w:t>;</w:t>
      </w:r>
      <w:r w:rsidR="00E600B6" w:rsidRPr="001F6CC0">
        <w:rPr>
          <w:rFonts w:ascii="Arial" w:hAnsi="Arial" w:cs="Arial"/>
        </w:rPr>
        <w:t xml:space="preserve"> </w:t>
      </w:r>
      <w:r w:rsidR="009353A6" w:rsidRPr="001F6CC0">
        <w:rPr>
          <w:rFonts w:ascii="Arial" w:hAnsi="Arial" w:cs="Arial"/>
        </w:rPr>
        <w:t>instead,</w:t>
      </w:r>
      <w:r w:rsidR="00E600B6" w:rsidRPr="001F6CC0">
        <w:rPr>
          <w:rFonts w:ascii="Arial" w:hAnsi="Arial" w:cs="Arial"/>
        </w:rPr>
        <w:t xml:space="preserve"> they work together to bring added value from us as the primary contract holder and the values and operating model of the </w:t>
      </w:r>
      <w:r w:rsidR="00257ED1" w:rsidRPr="001F6CC0">
        <w:rPr>
          <w:rFonts w:ascii="Arial" w:hAnsi="Arial" w:cs="Arial"/>
        </w:rPr>
        <w:t>sub-</w:t>
      </w:r>
      <w:r w:rsidR="00E600B6" w:rsidRPr="001F6CC0">
        <w:rPr>
          <w:rFonts w:ascii="Arial" w:hAnsi="Arial" w:cs="Arial"/>
        </w:rPr>
        <w:t xml:space="preserve">contracted organisation itself. </w:t>
      </w:r>
    </w:p>
    <w:p w14:paraId="4B9FEA59" w14:textId="77777777" w:rsidR="0035274C" w:rsidRPr="001F6CC0" w:rsidRDefault="00257ED1" w:rsidP="00D2181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Sub-</w:t>
      </w:r>
      <w:r w:rsidR="008747AF" w:rsidRPr="001F6CC0">
        <w:rPr>
          <w:rFonts w:ascii="Arial" w:hAnsi="Arial" w:cs="Arial"/>
          <w:sz w:val="24"/>
          <w:szCs w:val="24"/>
        </w:rPr>
        <w:t xml:space="preserve">contracting </w:t>
      </w:r>
      <w:r w:rsidR="0035274C" w:rsidRPr="001F6CC0">
        <w:rPr>
          <w:rFonts w:ascii="Arial" w:hAnsi="Arial" w:cs="Arial"/>
          <w:sz w:val="24"/>
          <w:szCs w:val="24"/>
        </w:rPr>
        <w:t>enables us to:</w:t>
      </w:r>
    </w:p>
    <w:p w14:paraId="50EE3C23" w14:textId="1E54E242" w:rsidR="0035274C" w:rsidRPr="001F6CC0" w:rsidRDefault="0035274C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Engage with the wider community, thus increasing wider participation by attracting learners in their locality</w:t>
      </w:r>
      <w:r w:rsidR="0070191B" w:rsidRPr="001F6CC0">
        <w:rPr>
          <w:rFonts w:ascii="Arial" w:hAnsi="Arial" w:cs="Arial"/>
          <w:sz w:val="24"/>
          <w:szCs w:val="24"/>
        </w:rPr>
        <w:t>.</w:t>
      </w:r>
    </w:p>
    <w:p w14:paraId="3978C53C" w14:textId="20144299" w:rsidR="005E6944" w:rsidRPr="001F6CC0" w:rsidRDefault="005E6944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1F6CC0">
        <w:rPr>
          <w:rFonts w:ascii="Arial" w:hAnsi="Arial" w:cs="Arial"/>
          <w:sz w:val="24"/>
          <w:szCs w:val="24"/>
        </w:rPr>
        <w:t>Provide a wide and diverse curriculum</w:t>
      </w:r>
      <w:r w:rsidR="00832C9D" w:rsidRPr="001F6CC0">
        <w:rPr>
          <w:rFonts w:ascii="Arial" w:hAnsi="Arial" w:cs="Arial"/>
          <w:sz w:val="24"/>
          <w:szCs w:val="24"/>
        </w:rPr>
        <w:t xml:space="preserve"> that can meet the needs of our different target learners</w:t>
      </w:r>
      <w:r w:rsidR="009353A6">
        <w:rPr>
          <w:rFonts w:ascii="Arial" w:hAnsi="Arial" w:cs="Arial"/>
          <w:sz w:val="24"/>
          <w:szCs w:val="24"/>
        </w:rPr>
        <w:t>.</w:t>
      </w:r>
    </w:p>
    <w:p w14:paraId="5E85E274" w14:textId="77777777" w:rsidR="0035274C" w:rsidRPr="00936C77" w:rsidRDefault="0035274C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Offer flexibility by delivering provision at times and venues convenient to learners and employers</w:t>
      </w:r>
      <w:r w:rsidR="0070191B">
        <w:rPr>
          <w:rFonts w:ascii="Arial" w:hAnsi="Arial" w:cs="Arial"/>
          <w:sz w:val="24"/>
          <w:szCs w:val="24"/>
        </w:rPr>
        <w:t>.</w:t>
      </w:r>
    </w:p>
    <w:p w14:paraId="514D70E1" w14:textId="77777777" w:rsidR="0035274C" w:rsidRPr="00936C77" w:rsidRDefault="0035274C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 xml:space="preserve">Be responsive to learner and employer requirements </w:t>
      </w:r>
      <w:r w:rsidR="008D7ED4" w:rsidRPr="00936C77">
        <w:rPr>
          <w:rFonts w:ascii="Arial" w:hAnsi="Arial" w:cs="Arial"/>
          <w:sz w:val="24"/>
          <w:szCs w:val="24"/>
        </w:rPr>
        <w:t>at the point of time and need</w:t>
      </w:r>
    </w:p>
    <w:p w14:paraId="22F0416E" w14:textId="77777777" w:rsidR="0035274C" w:rsidRPr="00936C77" w:rsidRDefault="00B17DD0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Ensure greater cost efficiency</w:t>
      </w:r>
      <w:r w:rsidR="0070191B">
        <w:rPr>
          <w:rFonts w:ascii="Arial" w:hAnsi="Arial" w:cs="Arial"/>
          <w:sz w:val="24"/>
          <w:szCs w:val="24"/>
        </w:rPr>
        <w:t>.</w:t>
      </w:r>
    </w:p>
    <w:p w14:paraId="760ADCB1" w14:textId="236B4558" w:rsidR="008D7ED4" w:rsidRDefault="0035274C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36C77">
        <w:rPr>
          <w:rFonts w:ascii="Arial" w:hAnsi="Arial" w:cs="Arial"/>
          <w:sz w:val="24"/>
          <w:szCs w:val="24"/>
        </w:rPr>
        <w:t>Engage with new markets</w:t>
      </w:r>
      <w:r w:rsidR="007552CF">
        <w:rPr>
          <w:rFonts w:ascii="Arial" w:hAnsi="Arial" w:cs="Arial"/>
          <w:sz w:val="24"/>
          <w:szCs w:val="24"/>
        </w:rPr>
        <w:t xml:space="preserve"> as the borough and its economy change.</w:t>
      </w:r>
    </w:p>
    <w:p w14:paraId="2E7D8329" w14:textId="77777777" w:rsidR="00936C77" w:rsidRDefault="00936C77" w:rsidP="00D2181C">
      <w:pPr>
        <w:pStyle w:val="ListParagraph"/>
        <w:spacing w:after="0" w:line="240" w:lineRule="auto"/>
        <w:ind w:left="714"/>
        <w:jc w:val="both"/>
        <w:rPr>
          <w:rFonts w:ascii="Arial" w:hAnsi="Arial" w:cs="Arial"/>
          <w:sz w:val="24"/>
          <w:szCs w:val="24"/>
        </w:rPr>
      </w:pPr>
    </w:p>
    <w:p w14:paraId="201D95A9" w14:textId="77777777" w:rsidR="0070191B" w:rsidRPr="00936C77" w:rsidRDefault="0070191B" w:rsidP="00D2181C">
      <w:pPr>
        <w:pStyle w:val="ListParagraph"/>
        <w:spacing w:after="0" w:line="240" w:lineRule="auto"/>
        <w:ind w:left="714"/>
        <w:jc w:val="both"/>
        <w:rPr>
          <w:rFonts w:ascii="Arial" w:hAnsi="Arial" w:cs="Arial"/>
          <w:sz w:val="24"/>
          <w:szCs w:val="24"/>
        </w:rPr>
      </w:pPr>
    </w:p>
    <w:p w14:paraId="2A033F1A" w14:textId="77777777" w:rsidR="009F018D" w:rsidRPr="009F018D" w:rsidRDefault="009F018D" w:rsidP="00D2181C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2.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Scope</w:t>
      </w:r>
    </w:p>
    <w:p w14:paraId="59987F97" w14:textId="0937BEFD" w:rsidR="00F24160" w:rsidRDefault="009F018D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This policy applies to all supply chain activity supported by funds 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allocated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6078F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Education and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Skills Funding Agency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5E694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It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covers </w:t>
      </w:r>
      <w:r w:rsidR="00380A1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 a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>nd skills p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rovision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>ed by the Local Authority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5B6A8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delivered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by 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8747AF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</w:t>
      </w:r>
      <w:r w:rsidR="0070191B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E600B6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retain</w:t>
      </w:r>
      <w:r w:rsidR="00211F0B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8D7ED4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full accountability for</w:t>
      </w:r>
      <w:r w:rsidR="000B46F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delivery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performance</w:t>
      </w:r>
      <w:r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4A63B812" w14:textId="77777777" w:rsidR="00F24160" w:rsidRDefault="00F24160" w:rsidP="00D2181C">
      <w:pPr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br w:type="page"/>
      </w:r>
    </w:p>
    <w:p w14:paraId="6E9959D0" w14:textId="77777777" w:rsidR="009F018D" w:rsidRPr="009F018D" w:rsidRDefault="009F018D" w:rsidP="00D2181C">
      <w:pPr>
        <w:shd w:val="clear" w:color="auto" w:fill="FFFFFF"/>
        <w:spacing w:before="100" w:beforeAutospacing="1" w:after="150" w:line="36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 xml:space="preserve">3.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9F018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Overarching Principle</w:t>
      </w:r>
      <w:r w:rsidR="00860FF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0C176126" w14:textId="278BCAFB" w:rsidR="009F018D" w:rsidRPr="009F018D" w:rsidRDefault="004830E3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4830E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are a </w:t>
      </w:r>
      <w:r w:rsidRPr="004830E3">
        <w:rPr>
          <w:rFonts w:ascii="Arial" w:hAnsi="Arial" w:cs="Arial"/>
          <w:sz w:val="24"/>
          <w:szCs w:val="24"/>
        </w:rPr>
        <w:t>contracting authority awarding a public contract as defined by the Public Contracts Regulations 2015 and we adhere to the provisions of the 2015 Regulations.</w:t>
      </w:r>
      <w:r>
        <w:rPr>
          <w:sz w:val="23"/>
          <w:szCs w:val="23"/>
        </w:rPr>
        <w:t xml:space="preserve"> 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content of this policy has been developed in line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with the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AoC/AELP 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>Common Accord</w:t>
      </w:r>
      <w:r w:rsidR="00EA736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ESFA Funding Guidelines</w:t>
      </w:r>
      <w:r w:rsidR="0063438A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353A6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9F018D" w:rsidRPr="009F018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will commit to the overarching principle to optimise the impact and effectiveness of service delivery to the end user by:</w:t>
      </w:r>
    </w:p>
    <w:p w14:paraId="77F6A786" w14:textId="41519888" w:rsidR="009F018D" w:rsidRPr="00817163" w:rsidRDefault="009F018D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817163">
        <w:rPr>
          <w:rFonts w:ascii="Arial" w:hAnsi="Arial" w:cs="Arial"/>
          <w:sz w:val="24"/>
          <w:szCs w:val="24"/>
        </w:rPr>
        <w:t>Aligning our processes with the</w:t>
      </w:r>
      <w:r w:rsidR="002F1EF7" w:rsidRPr="0081716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2F1EF7" w:rsidRPr="00817163">
          <w:rPr>
            <w:rStyle w:val="Hyperlink"/>
            <w:rFonts w:ascii="Arial" w:hAnsi="Arial" w:cs="Arial"/>
            <w:sz w:val="24"/>
            <w:szCs w:val="24"/>
          </w:rPr>
          <w:t>AELP/LSIS Sub-contracting Guide</w:t>
        </w:r>
      </w:hyperlink>
      <w:r w:rsidR="002F1EF7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document</w:t>
      </w:r>
      <w:r w:rsidR="00817163" w:rsidRPr="00817163">
        <w:rPr>
          <w:rFonts w:ascii="Arial" w:hAnsi="Arial" w:cs="Arial"/>
          <w:sz w:val="24"/>
          <w:szCs w:val="24"/>
        </w:rPr>
        <w:t>, the</w:t>
      </w:r>
      <w:r w:rsidR="007552CF">
        <w:rPr>
          <w:rFonts w:ascii="Arial" w:hAnsi="Arial" w:cs="Arial"/>
          <w:sz w:val="24"/>
          <w:szCs w:val="24"/>
        </w:rPr>
        <w:t xml:space="preserve"> ESFA funding and contracting rule 202</w:t>
      </w:r>
      <w:r w:rsidR="000D2927">
        <w:rPr>
          <w:rFonts w:ascii="Arial" w:hAnsi="Arial" w:cs="Arial"/>
          <w:sz w:val="24"/>
          <w:szCs w:val="24"/>
        </w:rPr>
        <w:t>3</w:t>
      </w:r>
      <w:r w:rsidR="007552CF">
        <w:rPr>
          <w:rFonts w:ascii="Arial" w:hAnsi="Arial" w:cs="Arial"/>
          <w:sz w:val="24"/>
          <w:szCs w:val="24"/>
        </w:rPr>
        <w:t>/2</w:t>
      </w:r>
      <w:r w:rsidR="000D2927">
        <w:rPr>
          <w:rFonts w:ascii="Arial" w:hAnsi="Arial" w:cs="Arial"/>
          <w:sz w:val="24"/>
          <w:szCs w:val="24"/>
        </w:rPr>
        <w:t>4</w:t>
      </w:r>
      <w:r w:rsidR="007552CF">
        <w:rPr>
          <w:rFonts w:ascii="Arial" w:hAnsi="Arial" w:cs="Arial"/>
          <w:sz w:val="24"/>
          <w:szCs w:val="24"/>
        </w:rPr>
        <w:t xml:space="preserve">, </w:t>
      </w:r>
      <w:r w:rsidR="00CA1CC1" w:rsidRPr="00CA1CC1">
        <w:rPr>
          <w:rFonts w:ascii="Arial" w:hAnsi="Arial" w:cs="Arial"/>
          <w:sz w:val="24"/>
          <w:szCs w:val="24"/>
        </w:rPr>
        <w:t>Subcontracting funding rules for ESFA funded post-16 funding</w:t>
      </w:r>
      <w:r w:rsidR="00817163" w:rsidRPr="00817163">
        <w:rPr>
          <w:rFonts w:ascii="Arial" w:hAnsi="Arial" w:cs="Arial"/>
          <w:sz w:val="24"/>
          <w:szCs w:val="24"/>
        </w:rPr>
        <w:t xml:space="preserve"> </w:t>
      </w:r>
      <w:r w:rsidR="00D6447A" w:rsidRPr="00817163">
        <w:rPr>
          <w:rFonts w:ascii="Arial" w:hAnsi="Arial" w:cs="Arial"/>
          <w:sz w:val="24"/>
          <w:szCs w:val="24"/>
        </w:rPr>
        <w:t>and Cheshire West and Chester Procurement guidelines.</w:t>
      </w:r>
    </w:p>
    <w:p w14:paraId="49E5BE47" w14:textId="1D4CB808" w:rsidR="0089098D" w:rsidRPr="0089098D" w:rsidRDefault="00817163" w:rsidP="00D2181C">
      <w:pPr>
        <w:pStyle w:val="ListParagraph"/>
        <w:numPr>
          <w:ilvl w:val="0"/>
          <w:numId w:val="7"/>
        </w:numPr>
        <w:jc w:val="both"/>
      </w:pPr>
      <w:r>
        <w:rPr>
          <w:rFonts w:ascii="Arial" w:hAnsi="Arial" w:cs="Arial"/>
          <w:sz w:val="24"/>
          <w:szCs w:val="24"/>
        </w:rPr>
        <w:t>Providing a</w:t>
      </w:r>
      <w:r w:rsidR="0089098D" w:rsidRPr="0089098D">
        <w:rPr>
          <w:rFonts w:ascii="Arial" w:hAnsi="Arial" w:cs="Arial"/>
          <w:sz w:val="24"/>
          <w:szCs w:val="24"/>
        </w:rPr>
        <w:t xml:space="preserve"> </w:t>
      </w:r>
      <w:r w:rsidR="0089098D">
        <w:rPr>
          <w:rFonts w:ascii="Arial" w:hAnsi="Arial" w:cs="Arial"/>
          <w:sz w:val="24"/>
          <w:szCs w:val="24"/>
        </w:rPr>
        <w:t xml:space="preserve">fair and transparent procurement activities including thorough due diligence through </w:t>
      </w:r>
      <w:r w:rsidR="0089098D" w:rsidRPr="0089098D">
        <w:rPr>
          <w:rFonts w:ascii="Arial" w:hAnsi="Arial" w:cs="Arial"/>
          <w:sz w:val="24"/>
          <w:szCs w:val="24"/>
        </w:rPr>
        <w:t xml:space="preserve">a Dynamic Purchasing System (DPS) which is open to any applicant.   </w:t>
      </w:r>
    </w:p>
    <w:p w14:paraId="47A1C771" w14:textId="7D2DDABC" w:rsidR="0089098D" w:rsidRPr="0089098D" w:rsidRDefault="0089098D" w:rsidP="00D2181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 sub-contracts through the </w:t>
      </w:r>
      <w:r w:rsidRPr="0089098D">
        <w:rPr>
          <w:rFonts w:ascii="Arial" w:hAnsi="Arial" w:cs="Arial"/>
          <w:sz w:val="24"/>
          <w:szCs w:val="24"/>
        </w:rPr>
        <w:t xml:space="preserve">mini competitions as part of the DPS process.  </w:t>
      </w:r>
    </w:p>
    <w:p w14:paraId="64FC9533" w14:textId="2F36862C" w:rsidR="00F24160" w:rsidRDefault="009F018D" w:rsidP="00D2181C">
      <w:pPr>
        <w:pStyle w:val="ListParagraph"/>
        <w:numPr>
          <w:ilvl w:val="0"/>
          <w:numId w:val="7"/>
        </w:numPr>
        <w:spacing w:after="6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B17DD0">
        <w:rPr>
          <w:rFonts w:ascii="Arial" w:hAnsi="Arial" w:cs="Arial"/>
          <w:sz w:val="24"/>
          <w:szCs w:val="24"/>
        </w:rPr>
        <w:t>Relating the management fee to the costs of the services provided</w:t>
      </w:r>
      <w:r w:rsidR="003C1F69">
        <w:rPr>
          <w:rFonts w:ascii="Arial" w:hAnsi="Arial" w:cs="Arial"/>
          <w:sz w:val="24"/>
          <w:szCs w:val="24"/>
        </w:rPr>
        <w:t xml:space="preserve"> and endeavouring to explain those services in line with ESFA funding rules for </w:t>
      </w:r>
      <w:r w:rsidR="00257ED1">
        <w:rPr>
          <w:rFonts w:ascii="Arial" w:hAnsi="Arial" w:cs="Arial"/>
          <w:sz w:val="24"/>
          <w:szCs w:val="24"/>
        </w:rPr>
        <w:t>sub-</w:t>
      </w:r>
      <w:r w:rsidR="003C1F69">
        <w:rPr>
          <w:rFonts w:ascii="Arial" w:hAnsi="Arial" w:cs="Arial"/>
          <w:sz w:val="24"/>
          <w:szCs w:val="24"/>
        </w:rPr>
        <w:t>contracting.</w:t>
      </w:r>
    </w:p>
    <w:p w14:paraId="48F4A74F" w14:textId="77777777" w:rsidR="002D4750" w:rsidRPr="002D4750" w:rsidRDefault="002D4750" w:rsidP="00D2181C">
      <w:pPr>
        <w:shd w:val="clear" w:color="auto" w:fill="FFFFFF"/>
        <w:spacing w:before="100" w:beforeAutospacing="1" w:after="150" w:line="36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4. </w:t>
      </w:r>
      <w:r w:rsidR="00F2416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57ED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contracting Rationale</w:t>
      </w:r>
    </w:p>
    <w:p w14:paraId="6CC35D1C" w14:textId="221C37BB" w:rsidR="00695B7D" w:rsidRPr="00695B7D" w:rsidRDefault="004251A9" w:rsidP="00D2181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D1482">
        <w:rPr>
          <w:rFonts w:ascii="Arial" w:hAnsi="Arial" w:cs="Arial"/>
          <w:sz w:val="24"/>
          <w:szCs w:val="24"/>
        </w:rPr>
        <w:t>CW</w:t>
      </w:r>
      <w:r w:rsidR="009353A6">
        <w:rPr>
          <w:rFonts w:ascii="Arial" w:hAnsi="Arial" w:cs="Arial"/>
          <w:sz w:val="24"/>
          <w:szCs w:val="24"/>
        </w:rPr>
        <w:t>C</w:t>
      </w:r>
      <w:r w:rsidR="007D1482">
        <w:rPr>
          <w:rFonts w:ascii="Arial" w:hAnsi="Arial" w:cs="Arial"/>
          <w:sz w:val="24"/>
          <w:szCs w:val="24"/>
        </w:rPr>
        <w:t>C</w:t>
      </w:r>
      <w:r w:rsidR="00695B7D" w:rsidRPr="00695B7D">
        <w:rPr>
          <w:rFonts w:ascii="Arial" w:hAnsi="Arial" w:cs="Arial"/>
          <w:sz w:val="24"/>
          <w:szCs w:val="24"/>
        </w:rPr>
        <w:t xml:space="preserve"> Adult Education team will operate a funding application and appraisal process to comply with Cheshire West and Chester Council and standard procurement procedures </w:t>
      </w:r>
      <w:r w:rsidR="00A872DE">
        <w:rPr>
          <w:rFonts w:ascii="Arial" w:hAnsi="Arial" w:cs="Arial"/>
          <w:sz w:val="24"/>
          <w:szCs w:val="24"/>
        </w:rPr>
        <w:t>using a Dynamic Purchasing System</w:t>
      </w:r>
      <w:r w:rsidR="00404E46">
        <w:rPr>
          <w:rFonts w:ascii="Arial" w:hAnsi="Arial" w:cs="Arial"/>
          <w:sz w:val="24"/>
          <w:szCs w:val="24"/>
        </w:rPr>
        <w:t xml:space="preserve"> (DPS)</w:t>
      </w:r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>via The Chest</w:t>
      </w:r>
      <w:r>
        <w:rPr>
          <w:rFonts w:ascii="Arial" w:hAnsi="Arial" w:cs="Arial"/>
          <w:sz w:val="24"/>
          <w:szCs w:val="24"/>
        </w:rPr>
        <w:t>,</w:t>
      </w:r>
      <w:r w:rsidR="00695B7D" w:rsidRPr="00695B7D">
        <w:rPr>
          <w:rFonts w:ascii="Arial" w:hAnsi="Arial" w:cs="Arial"/>
          <w:sz w:val="24"/>
          <w:szCs w:val="24"/>
        </w:rPr>
        <w:t xml:space="preserve"> to ensure that the </w:t>
      </w:r>
      <w:r w:rsidR="00257ED1">
        <w:rPr>
          <w:rFonts w:ascii="Arial" w:hAnsi="Arial" w:cs="Arial"/>
          <w:sz w:val="24"/>
          <w:szCs w:val="24"/>
        </w:rPr>
        <w:t>sub-</w:t>
      </w:r>
      <w:r w:rsidR="00695B7D" w:rsidRPr="00695B7D">
        <w:rPr>
          <w:rFonts w:ascii="Arial" w:hAnsi="Arial" w:cs="Arial"/>
          <w:sz w:val="24"/>
          <w:szCs w:val="24"/>
        </w:rPr>
        <w:t xml:space="preserve">contracting will be in the best interests of all parties. </w:t>
      </w:r>
      <w:r w:rsidR="00F03D32">
        <w:rPr>
          <w:rFonts w:ascii="Arial" w:hAnsi="Arial" w:cs="Arial"/>
          <w:sz w:val="24"/>
          <w:szCs w:val="24"/>
        </w:rPr>
        <w:t>Interested providers</w:t>
      </w:r>
      <w:r w:rsidR="00695B7D" w:rsidRPr="00695B7D">
        <w:rPr>
          <w:rFonts w:ascii="Arial" w:hAnsi="Arial" w:cs="Arial"/>
          <w:sz w:val="24"/>
          <w:szCs w:val="24"/>
        </w:rPr>
        <w:t xml:space="preserve"> can register via</w:t>
      </w:r>
      <w:r w:rsidR="00A872DE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A872DE" w:rsidRPr="00A872DE">
          <w:rPr>
            <w:rStyle w:val="Hyperlink"/>
            <w:rFonts w:ascii="Arial" w:hAnsi="Arial" w:cs="Arial"/>
            <w:sz w:val="24"/>
            <w:szCs w:val="24"/>
          </w:rPr>
          <w:t>The Chest - Log in</w:t>
        </w:r>
      </w:hyperlink>
      <w:r w:rsidR="00A872DE">
        <w:rPr>
          <w:rFonts w:ascii="Arial" w:hAnsi="Arial" w:cs="Arial"/>
          <w:sz w:val="24"/>
          <w:szCs w:val="24"/>
        </w:rPr>
        <w:t xml:space="preserve"> </w:t>
      </w:r>
      <w:r w:rsidR="00695B7D" w:rsidRPr="00695B7D">
        <w:rPr>
          <w:rFonts w:ascii="Arial" w:hAnsi="Arial" w:cs="Arial"/>
          <w:sz w:val="24"/>
          <w:szCs w:val="24"/>
        </w:rPr>
        <w:t>on Proactis.</w:t>
      </w:r>
    </w:p>
    <w:p w14:paraId="1DD7EC17" w14:textId="77777777" w:rsidR="002D4750" w:rsidRPr="00936C77" w:rsidRDefault="002D4750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936C7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We will ensure that:</w:t>
      </w:r>
    </w:p>
    <w:p w14:paraId="7F88FE00" w14:textId="6257E249" w:rsidR="002D4750" w:rsidRPr="002D4750" w:rsidRDefault="002D4750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is in the best interests of learners and employers</w:t>
      </w:r>
      <w:r w:rsidR="00A872DE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aligned to Cheshire West and Chester.</w:t>
      </w:r>
    </w:p>
    <w:p w14:paraId="4585496D" w14:textId="7905C0C7" w:rsidR="00134287" w:rsidRDefault="002D4750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proposed delivery has a clear strategic fit with our objectives and values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, including ensuring that provision can be delivered in localities where the need is greatest</w:t>
      </w:r>
      <w:r w:rsidR="00672493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where there is demand from local employers</w:t>
      </w:r>
      <w:r w:rsidR="003C1F69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255EA527" w14:textId="77777777" w:rsidR="002D4750" w:rsidRPr="00134287" w:rsidRDefault="00134287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he overarching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quality assur</w:t>
      </w:r>
      <w:r w:rsidR="00FF75D8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ance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of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provision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covered by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0B46F6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all contracts </w:t>
      </w:r>
      <w:r w:rsidR="002D4750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awarded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meet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our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standard quality requirements</w:t>
      </w:r>
      <w:r w:rsidR="00936C77" w:rsidRPr="0013428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0B46F6" w:rsidRPr="000B46F6">
        <w:t xml:space="preserve"> 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We have </w:t>
      </w:r>
      <w:r w:rsidR="007B136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a quality framework including policy statements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covering all aspects of the learning process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 place for potential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0B46F6" w:rsidRP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contractors </w:t>
      </w:r>
      <w:r w:rsidR="007B1366">
        <w:rPr>
          <w:rFonts w:ascii="Arial" w:eastAsia="Times New Roman" w:hAnsi="Arial" w:cs="Arial"/>
          <w:spacing w:val="5"/>
          <w:sz w:val="24"/>
          <w:szCs w:val="24"/>
          <w:lang w:eastAsia="en-GB"/>
        </w:rPr>
        <w:t>to use.  All bespoke quality assurance documentation must be approved by us prior to use.</w:t>
      </w:r>
    </w:p>
    <w:p w14:paraId="3AF298BE" w14:textId="77777777" w:rsidR="002D4750" w:rsidRPr="002D4750" w:rsidRDefault="002D4750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There is sufficient staff resource in support areas to administer the processes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07DA871F" w14:textId="77777777" w:rsidR="002D4750" w:rsidRPr="002D4750" w:rsidRDefault="002D4750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is approved by our due-diligence process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7E586C" w14:textId="08450573" w:rsidR="002D4750" w:rsidRPr="002D4750" w:rsidRDefault="00F325D2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Robust financial management will ensure 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here is sufficient funding available within our funding contract</w:t>
      </w:r>
      <w:r w:rsidR="004800F5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to meet all contractual obligations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paid out in a timely manner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3B130EDC" w14:textId="77777777" w:rsidR="002D4750" w:rsidRDefault="000B46F6" w:rsidP="00D2181C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contractor agrees to work within the terms of our contract</w:t>
      </w:r>
      <w:r w:rsidR="00936C7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652DEFC7" w14:textId="77777777" w:rsidR="00936C77" w:rsidRPr="002D4750" w:rsidRDefault="00936C77" w:rsidP="00D2181C">
      <w:pPr>
        <w:shd w:val="clear" w:color="auto" w:fill="FFFFFF"/>
        <w:spacing w:before="120" w:after="120" w:line="240" w:lineRule="auto"/>
        <w:ind w:left="426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2E5487AD" w14:textId="2586D05A" w:rsidR="002D4750" w:rsidRPr="002D4750" w:rsidRDefault="002D4750" w:rsidP="00D2181C">
      <w:pPr>
        <w:shd w:val="clear" w:color="auto" w:fill="FFFFFF"/>
        <w:spacing w:before="100" w:beforeAutospacing="1" w:after="150" w:line="360" w:lineRule="auto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 xml:space="preserve">5.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Improving the 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Quality of Teaching, </w:t>
      </w:r>
      <w:r w:rsidRPr="002D47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Learning</w:t>
      </w:r>
      <w:r w:rsidR="00695B7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and Assessment</w:t>
      </w:r>
    </w:p>
    <w:p w14:paraId="7BE5BE47" w14:textId="3C15DFA6" w:rsidR="002D4750" w:rsidRPr="002D4750" w:rsidRDefault="00257ED1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partners will be expected to meet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980B87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quali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ty assurance standards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with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being committed to supporting, developing and sharing good practice and professional development of staff through quality reviews, operational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cluster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meeting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s, observations of teaching,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learning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assessment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collection and use of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learner feedback.</w:t>
      </w:r>
    </w:p>
    <w:p w14:paraId="37C1A01B" w14:textId="24EA850C" w:rsidR="002D4750" w:rsidRDefault="00257ED1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activity is a fundamental part of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>’s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provision. The quality of the provision will be monitored and managed through our existing quality improvement process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es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42646D">
        <w:rPr>
          <w:rFonts w:ascii="Arial" w:eastAsia="Times New Roman" w:hAnsi="Arial" w:cs="Arial"/>
          <w:spacing w:val="5"/>
          <w:sz w:val="24"/>
          <w:szCs w:val="24"/>
          <w:lang w:eastAsia="en-GB"/>
        </w:rPr>
        <w:t>including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Self</w:t>
      </w:r>
      <w:r w:rsidR="00F325D2">
        <w:rPr>
          <w:rFonts w:ascii="Arial" w:eastAsia="Times New Roman" w:hAnsi="Arial" w:cs="Arial"/>
          <w:spacing w:val="5"/>
          <w:sz w:val="24"/>
          <w:szCs w:val="24"/>
          <w:lang w:eastAsia="en-GB"/>
        </w:rPr>
        <w:t>-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Assessment Report </w:t>
      </w:r>
      <w:r w:rsidR="005C541A" w:rsidRPr="0035274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</w:t>
      </w:r>
      <w:r w:rsidR="00DA4CD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>Improvement Plan process</w:t>
      </w:r>
      <w:r w:rsidR="008872E8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2D4750" w:rsidRPr="002D475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ensuring continuous improvement in all parts of the learner journey.</w:t>
      </w:r>
    </w:p>
    <w:p w14:paraId="1A27FE75" w14:textId="75D462EA" w:rsidR="00B17DD0" w:rsidRDefault="00583081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quality of teaching, learning and assessment within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 is </w:t>
      </w:r>
      <w:r w:rsidR="00257ED1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ject to Ofsted inspection as part of any 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7D1482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inspection</w:t>
      </w:r>
      <w:r w:rsidR="00695B7D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of Adult Education</w:t>
      </w:r>
      <w:r w:rsidR="00B17DD0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</w:p>
    <w:p w14:paraId="1E3259C2" w14:textId="77777777" w:rsidR="00A3273F" w:rsidRDefault="00A3273F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05DED4B6" w14:textId="7C0E4CF5" w:rsidR="002D4750" w:rsidRPr="00F162E7" w:rsidRDefault="002D4750" w:rsidP="00D2181C">
      <w:pPr>
        <w:shd w:val="clear" w:color="auto" w:fill="FFFFFF"/>
        <w:spacing w:before="100" w:beforeAutospacing="1" w:after="150" w:line="360" w:lineRule="auto"/>
        <w:jc w:val="both"/>
        <w:outlineLvl w:val="3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6.</w:t>
      </w:r>
      <w:r w:rsidR="00F24160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Level of </w:t>
      </w:r>
      <w:r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Management Fees</w:t>
      </w:r>
      <w:r w:rsidR="0042646D" w:rsidRPr="00F162E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5092F460" w14:textId="0A79FBD2" w:rsidR="001648FE" w:rsidRPr="00F162E7" w:rsidRDefault="007D1482" w:rsidP="00D2181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>charges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management fee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for all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</w:t>
      </w:r>
      <w:r w:rsidR="00F325D2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</w:t>
      </w:r>
      <w:r w:rsidR="00BE20FC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ie accredited and Community Learning provision.</w:t>
      </w:r>
      <w:r w:rsidR="00E0575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The level of the fees for each contract is calculated based on the size of contract and the level of support required to successfully manage the contract.</w:t>
      </w:r>
      <w:r w:rsidR="003C1F69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8434B2" w:rsidRPr="008434B2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proportion of the fees retained is based upon a nil profit margin.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 fees charged reflect the cost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s involved in maintaining </w:t>
      </w:r>
      <w:r w:rsidR="002D475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the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following 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four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areas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>, and specific details</w:t>
      </w:r>
      <w:r w:rsidR="00330D16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for each section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are contained in each</w:t>
      </w:r>
      <w:r w:rsidR="00F53E80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individual sub-contractor’s</w:t>
      </w:r>
      <w:r w:rsidR="00E46D7F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contract appendices</w:t>
      </w:r>
      <w:r w:rsidR="008872E8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: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</w:p>
    <w:p w14:paraId="30B5F1CD" w14:textId="77777777" w:rsidR="001648FE" w:rsidRPr="00F162E7" w:rsidRDefault="001648FE" w:rsidP="00D2181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The 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procurement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4F0A00AA" w14:textId="77777777" w:rsidR="004465FA" w:rsidRPr="00F162E7" w:rsidRDefault="004465FA" w:rsidP="00D2181C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Tender preparation</w:t>
      </w:r>
      <w:r w:rsidR="00031C20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 posting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appraisal</w:t>
      </w:r>
    </w:p>
    <w:p w14:paraId="4DC866A1" w14:textId="77777777" w:rsidR="004465FA" w:rsidRPr="00F162E7" w:rsidRDefault="004465FA" w:rsidP="00D2181C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200" w:line="240" w:lineRule="auto"/>
        <w:ind w:left="1434" w:hanging="357"/>
        <w:contextualSpacing w:val="0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 preparation </w:t>
      </w:r>
    </w:p>
    <w:p w14:paraId="1C160568" w14:textId="77777777" w:rsidR="001648FE" w:rsidRPr="00F162E7" w:rsidRDefault="001648FE" w:rsidP="00D2181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60" w:line="240" w:lineRule="auto"/>
        <w:ind w:left="714" w:hanging="357"/>
        <w:contextualSpacing w:val="0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2D475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management of contracts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</w:p>
    <w:p w14:paraId="13DA353C" w14:textId="77777777" w:rsidR="004465FA" w:rsidRPr="00F162E7" w:rsidRDefault="004465FA" w:rsidP="00D2181C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Data receipt, management, analysis and reporting</w:t>
      </w:r>
    </w:p>
    <w:p w14:paraId="3538F918" w14:textId="5B6BDA36" w:rsidR="004465FA" w:rsidRPr="00F162E7" w:rsidRDefault="004465FA" w:rsidP="00D2181C">
      <w:pPr>
        <w:pStyle w:val="ListParagraph"/>
        <w:numPr>
          <w:ilvl w:val="1"/>
          <w:numId w:val="10"/>
        </w:numPr>
        <w:shd w:val="clear" w:color="auto" w:fill="FFFFFF"/>
        <w:spacing w:before="100" w:beforeAutospacing="1" w:after="0" w:line="240" w:lineRule="auto"/>
        <w:ind w:left="1434" w:hanging="357"/>
        <w:contextualSpacing w:val="0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Partner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p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erformance management and payment</w:t>
      </w:r>
    </w:p>
    <w:p w14:paraId="65B8CD55" w14:textId="65503A9A" w:rsidR="004465FA" w:rsidRPr="00F162E7" w:rsidRDefault="004465FA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Data advice including interpretation of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ESFA’s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AEB Funding Rules</w:t>
      </w:r>
    </w:p>
    <w:p w14:paraId="7DAA17E2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Equality and diversity monitoring and support</w:t>
      </w:r>
    </w:p>
    <w:p w14:paraId="0163296C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Progression monitoring and reporting</w:t>
      </w:r>
    </w:p>
    <w:p w14:paraId="5438D280" w14:textId="77777777" w:rsidR="004465FA" w:rsidRPr="00F162E7" w:rsidRDefault="001648FE" w:rsidP="00D2181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he Q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uality 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Assurance 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monitoring process</w:t>
      </w:r>
      <w:r w:rsidR="004465FA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22F0502B" w14:textId="16E354E9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Implementation of our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Quality Assurance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ramework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>aligned to Ofsted’s Education Inspection Framework (EIF).</w:t>
      </w:r>
    </w:p>
    <w:p w14:paraId="7840547D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Teaching, Learning and Assessment observations and support required</w:t>
      </w:r>
    </w:p>
    <w:p w14:paraId="56F63B91" w14:textId="77777777" w:rsidR="004465FA" w:rsidRPr="00F162E7" w:rsidRDefault="004465FA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Safeguarding procedures including the Prevent Duty</w:t>
      </w:r>
    </w:p>
    <w:p w14:paraId="3F5802C4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Health and Safety compliance</w:t>
      </w:r>
    </w:p>
    <w:p w14:paraId="2E6EF1EB" w14:textId="112173F1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Policy </w:t>
      </w:r>
      <w:r w:rsidR="00C22E89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and practice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development</w:t>
      </w:r>
    </w:p>
    <w:p w14:paraId="7143A09B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CPD Opportunities and planned training and development</w:t>
      </w:r>
    </w:p>
    <w:p w14:paraId="4A754B26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lastRenderedPageBreak/>
        <w:t>Regular attendance at operational cluster meetings</w:t>
      </w:r>
    </w:p>
    <w:p w14:paraId="10D0DFED" w14:textId="4B69963B" w:rsidR="001648FE" w:rsidRDefault="00031C20" w:rsidP="00D2181C">
      <w:pPr>
        <w:numPr>
          <w:ilvl w:val="1"/>
          <w:numId w:val="10"/>
        </w:numPr>
        <w:shd w:val="clear" w:color="auto" w:fill="FFFFFF"/>
        <w:spacing w:before="60" w:after="200" w:line="240" w:lineRule="auto"/>
        <w:ind w:left="1434" w:hanging="357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Certification and registration with awarding bodies, if required and with prior agreement</w:t>
      </w:r>
    </w:p>
    <w:p w14:paraId="382B48E3" w14:textId="77777777" w:rsidR="002D4750" w:rsidRPr="00F162E7" w:rsidRDefault="001648FE" w:rsidP="00D2181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The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sub-</w:t>
      </w:r>
      <w:r w:rsidR="003C1F69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contracted management information systems</w:t>
      </w:r>
      <w:r w:rsidR="00031C20" w:rsidRPr="00F162E7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:</w:t>
      </w:r>
    </w:p>
    <w:p w14:paraId="6F97F25F" w14:textId="77777777" w:rsidR="00031C20" w:rsidRPr="00F162E7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Supply, hosting and maintenance of the overarching MIS infrastructure</w:t>
      </w:r>
    </w:p>
    <w:p w14:paraId="333A1269" w14:textId="27DD5887" w:rsidR="00031C20" w:rsidRDefault="00031C20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Participation with the development of the Partner Portal (IPMS)</w:t>
      </w:r>
    </w:p>
    <w:p w14:paraId="719A095C" w14:textId="1A3AB009" w:rsidR="00F03D32" w:rsidRPr="00F162E7" w:rsidRDefault="00F03D32" w:rsidP="00D2181C">
      <w:pPr>
        <w:numPr>
          <w:ilvl w:val="1"/>
          <w:numId w:val="10"/>
        </w:num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Provision of an online virtual learning environment</w:t>
      </w:r>
    </w:p>
    <w:p w14:paraId="3610F530" w14:textId="08EB8A29" w:rsidR="00E92CAF" w:rsidRDefault="00E92CAF" w:rsidP="00D2181C">
      <w:pPr>
        <w:shd w:val="clear" w:color="auto" w:fill="FFFFFF"/>
        <w:spacing w:before="60" w:after="6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p w14:paraId="1A2E9A8B" w14:textId="088BF755" w:rsidR="008434B2" w:rsidRDefault="008434B2" w:rsidP="00D2181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When a 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</w:t>
      </w: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Funding Panel has reviewed the Stage 2 tenders and agreed which contracts it intends to offer; a calculation is made to determine the level of management fee to be levied. These costs are calculated against the four main headings specified above and detailed within a sub-contractor contract.</w:t>
      </w:r>
      <w:r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 </w:t>
      </w:r>
    </w:p>
    <w:p w14:paraId="2E7D8E1B" w14:textId="49B3EA34" w:rsidR="001648FE" w:rsidRDefault="00D73F1F" w:rsidP="00D2181C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  <w:r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Most of these costs are directly related to 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the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overall cost of managing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proportionate to the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amount of provision being delivered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under the individual contract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.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However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where an assessment 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past performance of an existing provider determines that there is valuable provision that requires extra support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we may levy a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higher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charge to cover this. In addition</w:t>
      </w:r>
      <w:r w:rsidR="00AD0915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if new provision is determined to require extra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,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 larger levy could also be charged. These assessments would be taken by experienced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representatives from the 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 Funding P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anel.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Similarly, where</w:t>
      </w:r>
      <w:r w:rsidR="00E92CAF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large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r costs are levied on providers 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for the reasons specified above, 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 will conduct an assessment to see if there are providers wh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o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contracted provision requires less support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 and therefore a lower management fee charge</w:t>
      </w:r>
      <w:r w:rsidR="001648FE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. 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pacing w:val="5"/>
          <w:sz w:val="24"/>
          <w:szCs w:val="24"/>
          <w:lang w:eastAsia="en-GB"/>
        </w:rPr>
        <w:t>C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 will seek to balance varying costs in line with the overall costs of managing the </w:t>
      </w:r>
      <w:r w:rsidR="00257ED1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>sub-</w:t>
      </w:r>
      <w:r w:rsidR="00D34E56" w:rsidRPr="00F162E7">
        <w:rPr>
          <w:rFonts w:ascii="Arial" w:eastAsia="Times New Roman" w:hAnsi="Arial" w:cs="Arial"/>
          <w:spacing w:val="5"/>
          <w:sz w:val="24"/>
          <w:szCs w:val="24"/>
          <w:lang w:eastAsia="en-GB"/>
        </w:rPr>
        <w:t xml:space="preserve">contracted provision. </w:t>
      </w:r>
    </w:p>
    <w:p w14:paraId="0E0F4DFA" w14:textId="77777777" w:rsidR="003A7EED" w:rsidRDefault="003A7EED" w:rsidP="00D2181C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</w:p>
    <w:p w14:paraId="21C15CC8" w14:textId="133268ED" w:rsidR="002D4750" w:rsidRPr="001037AF" w:rsidRDefault="004F0CEB" w:rsidP="00D2181C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720"/>
        <w:jc w:val="both"/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</w:pPr>
      <w:r w:rsidRPr="001037AF">
        <w:rPr>
          <w:rFonts w:ascii="Arial" w:eastAsia="Times New Roman" w:hAnsi="Arial" w:cs="Arial"/>
          <w:b/>
          <w:spacing w:val="5"/>
          <w:sz w:val="24"/>
          <w:szCs w:val="24"/>
          <w:lang w:eastAsia="en-GB"/>
        </w:rPr>
        <w:t>Payment Arrangements</w:t>
      </w:r>
    </w:p>
    <w:p w14:paraId="12111643" w14:textId="4AE55B85" w:rsidR="00F325D2" w:rsidRDefault="007D1482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</w:t>
      </w:r>
      <w:r w:rsidR="00A5704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C</w:t>
      </w:r>
      <w:r w:rsidR="00F325D2">
        <w:rPr>
          <w:rFonts w:ascii="Arial" w:hAnsi="Arial" w:cs="Arial"/>
          <w:sz w:val="24"/>
          <w:szCs w:val="24"/>
        </w:rPr>
        <w:t xml:space="preserve"> </w:t>
      </w:r>
      <w:r w:rsidR="002C0891">
        <w:rPr>
          <w:rFonts w:ascii="Arial" w:hAnsi="Arial" w:cs="Arial"/>
          <w:sz w:val="24"/>
          <w:szCs w:val="24"/>
        </w:rPr>
        <w:t>Local A</w:t>
      </w:r>
      <w:r w:rsidR="003B356B">
        <w:rPr>
          <w:rFonts w:ascii="Arial" w:hAnsi="Arial" w:cs="Arial"/>
          <w:sz w:val="24"/>
          <w:szCs w:val="24"/>
        </w:rPr>
        <w:t xml:space="preserve">uthority </w:t>
      </w:r>
      <w:r w:rsidR="00F325D2">
        <w:rPr>
          <w:rFonts w:ascii="Arial" w:hAnsi="Arial" w:cs="Arial"/>
          <w:sz w:val="24"/>
          <w:szCs w:val="24"/>
        </w:rPr>
        <w:t xml:space="preserve">standard payment terms are 30 days from the date of invoice.  </w:t>
      </w:r>
      <w:r w:rsidR="00AD0915">
        <w:rPr>
          <w:rFonts w:ascii="Arial" w:hAnsi="Arial" w:cs="Arial"/>
          <w:sz w:val="24"/>
          <w:szCs w:val="24"/>
        </w:rPr>
        <w:t>Agreed i</w:t>
      </w:r>
      <w:r w:rsidR="00F325D2">
        <w:rPr>
          <w:rFonts w:ascii="Arial" w:hAnsi="Arial" w:cs="Arial"/>
          <w:sz w:val="24"/>
          <w:szCs w:val="24"/>
        </w:rPr>
        <w:t>nvoice dates are dependent upon delivery type.</w:t>
      </w:r>
    </w:p>
    <w:p w14:paraId="348FC542" w14:textId="395217EE" w:rsidR="00936C77" w:rsidRDefault="00F325D2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A40795">
        <w:rPr>
          <w:rFonts w:ascii="Arial" w:hAnsi="Arial" w:cs="Arial"/>
          <w:b/>
          <w:sz w:val="24"/>
          <w:szCs w:val="24"/>
        </w:rPr>
        <w:t>A</w:t>
      </w:r>
      <w:r w:rsidR="00860FFB">
        <w:rPr>
          <w:rFonts w:ascii="Arial" w:hAnsi="Arial" w:cs="Arial"/>
          <w:b/>
          <w:sz w:val="24"/>
          <w:szCs w:val="24"/>
        </w:rPr>
        <w:t>dult Education Regulated and Non-Regulated</w:t>
      </w:r>
      <w:r w:rsidR="00D662DF">
        <w:rPr>
          <w:rFonts w:ascii="Arial" w:hAnsi="Arial" w:cs="Arial"/>
          <w:b/>
          <w:sz w:val="24"/>
          <w:szCs w:val="24"/>
        </w:rPr>
        <w:t xml:space="preserve"> Provision</w:t>
      </w:r>
      <w:r w:rsidR="0001082B">
        <w:rPr>
          <w:rFonts w:ascii="Arial" w:hAnsi="Arial" w:cs="Arial"/>
          <w:sz w:val="24"/>
          <w:szCs w:val="24"/>
        </w:rPr>
        <w:t xml:space="preserve"> (Categories 1 &amp; 2)</w:t>
      </w:r>
    </w:p>
    <w:p w14:paraId="0A8F424E" w14:textId="77777777" w:rsidR="00FE78DA" w:rsidRDefault="0001082B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40795">
        <w:rPr>
          <w:rFonts w:ascii="Arial" w:hAnsi="Arial" w:cs="Arial"/>
          <w:sz w:val="24"/>
          <w:szCs w:val="24"/>
        </w:rPr>
        <w:t>Invoice values (</w:t>
      </w:r>
      <w:r w:rsidR="00F325D2">
        <w:rPr>
          <w:rFonts w:ascii="Arial" w:hAnsi="Arial" w:cs="Arial"/>
          <w:sz w:val="24"/>
          <w:szCs w:val="24"/>
        </w:rPr>
        <w:t>monthly earning less management fee</w:t>
      </w:r>
      <w:r w:rsidR="00A40795">
        <w:rPr>
          <w:rFonts w:ascii="Arial" w:hAnsi="Arial" w:cs="Arial"/>
          <w:sz w:val="24"/>
          <w:szCs w:val="24"/>
        </w:rPr>
        <w:t>)</w:t>
      </w:r>
      <w:r w:rsidR="00F325D2">
        <w:rPr>
          <w:rFonts w:ascii="Arial" w:hAnsi="Arial" w:cs="Arial"/>
          <w:sz w:val="24"/>
          <w:szCs w:val="24"/>
        </w:rPr>
        <w:t xml:space="preserve"> will be communicated to partners on the </w:t>
      </w:r>
      <w:r w:rsidR="00A40795">
        <w:rPr>
          <w:rFonts w:ascii="Arial" w:hAnsi="Arial" w:cs="Arial"/>
          <w:sz w:val="24"/>
          <w:szCs w:val="24"/>
        </w:rPr>
        <w:t>8</w:t>
      </w:r>
      <w:r w:rsidR="00A40795" w:rsidRPr="00A40795">
        <w:rPr>
          <w:rFonts w:ascii="Arial" w:hAnsi="Arial" w:cs="Arial"/>
          <w:sz w:val="24"/>
          <w:szCs w:val="24"/>
          <w:vertAlign w:val="superscript"/>
        </w:rPr>
        <w:t>th</w:t>
      </w:r>
      <w:r w:rsidR="00A40795">
        <w:rPr>
          <w:rFonts w:ascii="Arial" w:hAnsi="Arial" w:cs="Arial"/>
          <w:sz w:val="24"/>
          <w:szCs w:val="24"/>
        </w:rPr>
        <w:t xml:space="preserve"> working da</w:t>
      </w:r>
      <w:r w:rsidR="00FE78DA">
        <w:rPr>
          <w:rFonts w:ascii="Arial" w:hAnsi="Arial" w:cs="Arial"/>
          <w:sz w:val="24"/>
          <w:szCs w:val="24"/>
        </w:rPr>
        <w:t>y of each month and an</w:t>
      </w:r>
      <w:r w:rsidR="003B356B">
        <w:rPr>
          <w:rFonts w:ascii="Arial" w:hAnsi="Arial" w:cs="Arial"/>
          <w:sz w:val="24"/>
          <w:szCs w:val="24"/>
        </w:rPr>
        <w:t xml:space="preserve"> invoice</w:t>
      </w:r>
      <w:r w:rsidR="00FE78DA">
        <w:rPr>
          <w:rFonts w:ascii="Arial" w:hAnsi="Arial" w:cs="Arial"/>
          <w:sz w:val="24"/>
          <w:szCs w:val="24"/>
        </w:rPr>
        <w:t xml:space="preserve"> can then be raised</w:t>
      </w:r>
      <w:r w:rsidR="00650265">
        <w:rPr>
          <w:rFonts w:ascii="Arial" w:hAnsi="Arial" w:cs="Arial"/>
          <w:sz w:val="24"/>
          <w:szCs w:val="24"/>
        </w:rPr>
        <w:t xml:space="preserve"> for that value</w:t>
      </w:r>
      <w:r w:rsidR="003B356B">
        <w:rPr>
          <w:rFonts w:ascii="Arial" w:hAnsi="Arial" w:cs="Arial"/>
          <w:sz w:val="24"/>
          <w:szCs w:val="24"/>
        </w:rPr>
        <w:t>.</w:t>
      </w:r>
    </w:p>
    <w:p w14:paraId="3A8BE833" w14:textId="77777777" w:rsidR="003A7EED" w:rsidRDefault="003A7EED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7E9487" w14:textId="77777777" w:rsidR="003A7EED" w:rsidRDefault="003A7EED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752AD77" w14:textId="77777777" w:rsidR="003A7EED" w:rsidRDefault="003A7EED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E2E3F17" w14:textId="77777777" w:rsidR="003A7EED" w:rsidRDefault="003A7EED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4EF6F32" w14:textId="29D57D22" w:rsidR="00936C77" w:rsidRDefault="00860FFB" w:rsidP="00D2181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Adult Education </w:t>
      </w:r>
      <w:r w:rsidR="00FE78DA">
        <w:rPr>
          <w:rFonts w:ascii="Arial" w:hAnsi="Arial" w:cs="Arial"/>
          <w:b/>
          <w:sz w:val="24"/>
          <w:szCs w:val="24"/>
        </w:rPr>
        <w:t xml:space="preserve">- </w:t>
      </w:r>
      <w:r w:rsidR="00A40795" w:rsidRPr="0099044E">
        <w:rPr>
          <w:rFonts w:ascii="Arial" w:hAnsi="Arial" w:cs="Arial"/>
          <w:b/>
          <w:sz w:val="24"/>
          <w:szCs w:val="24"/>
        </w:rPr>
        <w:t>Community L</w:t>
      </w:r>
      <w:r w:rsidR="0099044E" w:rsidRPr="0099044E">
        <w:rPr>
          <w:rFonts w:ascii="Arial" w:hAnsi="Arial" w:cs="Arial"/>
          <w:b/>
          <w:sz w:val="24"/>
          <w:szCs w:val="24"/>
        </w:rPr>
        <w:t>e</w:t>
      </w:r>
      <w:r w:rsidR="00A40795" w:rsidRPr="0099044E">
        <w:rPr>
          <w:rFonts w:ascii="Arial" w:hAnsi="Arial" w:cs="Arial"/>
          <w:b/>
          <w:sz w:val="24"/>
          <w:szCs w:val="24"/>
        </w:rPr>
        <w:t>arning</w:t>
      </w:r>
      <w:r w:rsidR="0099044E">
        <w:rPr>
          <w:rFonts w:ascii="Arial" w:hAnsi="Arial" w:cs="Arial"/>
          <w:sz w:val="24"/>
          <w:szCs w:val="24"/>
        </w:rPr>
        <w:t xml:space="preserve"> </w:t>
      </w:r>
      <w:r w:rsidR="00741DEE">
        <w:rPr>
          <w:rFonts w:ascii="Arial" w:hAnsi="Arial" w:cs="Arial"/>
          <w:sz w:val="24"/>
          <w:szCs w:val="24"/>
        </w:rPr>
        <w:t>(Categories 3</w:t>
      </w:r>
      <w:r w:rsidR="0001082B">
        <w:rPr>
          <w:rFonts w:ascii="Arial" w:hAnsi="Arial" w:cs="Arial"/>
          <w:sz w:val="24"/>
          <w:szCs w:val="24"/>
        </w:rPr>
        <w:t xml:space="preserve">) </w:t>
      </w:r>
    </w:p>
    <w:p w14:paraId="6089A83B" w14:textId="4120CC8E" w:rsidR="00743191" w:rsidRPr="00743191" w:rsidRDefault="00743191" w:rsidP="00D2181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lastRenderedPageBreak/>
        <w:t>To ensure applications funded do deliver as agreed, actual delivery is monitored by enrolments and Guided Learning Hours (GLH)</w:t>
      </w:r>
      <w:r w:rsidR="00A5704A">
        <w:rPr>
          <w:rFonts w:ascii="Arial" w:hAnsi="Arial" w:cs="Arial"/>
          <w:sz w:val="24"/>
          <w:szCs w:val="24"/>
        </w:rPr>
        <w:t xml:space="preserve">. </w:t>
      </w:r>
      <w:r w:rsidRPr="00743191">
        <w:rPr>
          <w:rFonts w:ascii="Arial" w:hAnsi="Arial" w:cs="Arial"/>
          <w:sz w:val="24"/>
          <w:szCs w:val="24"/>
        </w:rPr>
        <w:t>Contracts are categorised by value and payments are calculated using the following weightings: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992"/>
        <w:gridCol w:w="1123"/>
        <w:gridCol w:w="976"/>
      </w:tblGrid>
      <w:tr w:rsidR="00743191" w:rsidRPr="008A7529" w14:paraId="4A41C31E" w14:textId="77777777" w:rsidTr="00743191">
        <w:trPr>
          <w:trHeight w:val="315"/>
        </w:trPr>
        <w:tc>
          <w:tcPr>
            <w:tcW w:w="7644" w:type="dxa"/>
            <w:gridSpan w:val="3"/>
            <w:noWrap/>
            <w:hideMark/>
          </w:tcPr>
          <w:p w14:paraId="1C07BBD3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Target v Achievement - Payment Calculation Sheet</w:t>
            </w:r>
          </w:p>
        </w:tc>
        <w:tc>
          <w:tcPr>
            <w:tcW w:w="976" w:type="dxa"/>
            <w:noWrap/>
            <w:hideMark/>
          </w:tcPr>
          <w:p w14:paraId="6FBD3FB4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 </w:t>
            </w:r>
          </w:p>
        </w:tc>
      </w:tr>
      <w:tr w:rsidR="00743191" w:rsidRPr="008A7529" w14:paraId="3C1D39C1" w14:textId="77777777" w:rsidTr="00743191">
        <w:trPr>
          <w:trHeight w:val="568"/>
        </w:trPr>
        <w:tc>
          <w:tcPr>
            <w:tcW w:w="5529" w:type="dxa"/>
            <w:noWrap/>
            <w:hideMark/>
          </w:tcPr>
          <w:p w14:paraId="57E730EF" w14:textId="14AFFC66" w:rsidR="00743191" w:rsidRPr="008D2CEC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Cs/>
              </w:rPr>
            </w:pPr>
            <w:r w:rsidRPr="008D2CEC">
              <w:rPr>
                <w:rFonts w:ascii="Arial" w:hAnsi="Arial" w:cs="Arial"/>
                <w:bCs/>
              </w:rPr>
              <w:t> Project size weighting (decimal proportion of '1' i.e. 0.66)</w:t>
            </w:r>
          </w:p>
        </w:tc>
        <w:tc>
          <w:tcPr>
            <w:tcW w:w="992" w:type="dxa"/>
            <w:noWrap/>
            <w:hideMark/>
          </w:tcPr>
          <w:p w14:paraId="5B4D3543" w14:textId="42958F28" w:rsidR="00743191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Small</w:t>
            </w:r>
          </w:p>
          <w:p w14:paraId="3C012F85" w14:textId="77777777" w:rsidR="00743191" w:rsidRPr="008D2CEC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(&lt;£10k)</w:t>
            </w:r>
          </w:p>
        </w:tc>
        <w:tc>
          <w:tcPr>
            <w:tcW w:w="1123" w:type="dxa"/>
            <w:noWrap/>
            <w:hideMark/>
          </w:tcPr>
          <w:p w14:paraId="1488D58A" w14:textId="1D774A8B" w:rsidR="00743191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Medium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F4A9E38" w14:textId="77777777" w:rsidR="00743191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(£10,001 - £50,000)</w:t>
            </w:r>
          </w:p>
          <w:p w14:paraId="6074C8E7" w14:textId="7A0224CC" w:rsidR="00194375" w:rsidRPr="008D2CEC" w:rsidRDefault="00194375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noWrap/>
            <w:hideMark/>
          </w:tcPr>
          <w:p w14:paraId="7B4C217A" w14:textId="5CDD2E4C" w:rsidR="00743191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</w:rPr>
            </w:pPr>
            <w:r w:rsidRPr="008A7529">
              <w:rPr>
                <w:rFonts w:ascii="Arial" w:hAnsi="Arial" w:cs="Arial"/>
                <w:b/>
                <w:bCs/>
              </w:rPr>
              <w:t>Large</w:t>
            </w:r>
          </w:p>
          <w:p w14:paraId="32AD442D" w14:textId="77777777" w:rsidR="00743191" w:rsidRPr="008D2CEC" w:rsidRDefault="00743191" w:rsidP="00D2181C">
            <w:pPr>
              <w:shd w:val="clear" w:color="auto" w:fill="FFFFFF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D2CEC">
              <w:rPr>
                <w:rFonts w:ascii="Arial" w:hAnsi="Arial" w:cs="Arial"/>
                <w:b/>
                <w:bCs/>
                <w:sz w:val="20"/>
                <w:szCs w:val="20"/>
              </w:rPr>
              <w:t>(&gt;£50k)</w:t>
            </w:r>
          </w:p>
        </w:tc>
      </w:tr>
      <w:tr w:rsidR="00743191" w:rsidRPr="008A7529" w14:paraId="6ED03232" w14:textId="77777777" w:rsidTr="00743191">
        <w:trPr>
          <w:trHeight w:val="421"/>
        </w:trPr>
        <w:tc>
          <w:tcPr>
            <w:tcW w:w="5529" w:type="dxa"/>
            <w:hideMark/>
          </w:tcPr>
          <w:p w14:paraId="483D7EEC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Enrolments Weighting</w:t>
            </w:r>
          </w:p>
        </w:tc>
        <w:tc>
          <w:tcPr>
            <w:tcW w:w="992" w:type="dxa"/>
            <w:noWrap/>
            <w:hideMark/>
          </w:tcPr>
          <w:p w14:paraId="7A3B0D74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  <w:tc>
          <w:tcPr>
            <w:tcW w:w="1123" w:type="dxa"/>
            <w:noWrap/>
            <w:hideMark/>
          </w:tcPr>
          <w:p w14:paraId="468026A8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3D57DD43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</w:tr>
      <w:tr w:rsidR="00743191" w:rsidRPr="008A7529" w14:paraId="2E9771EA" w14:textId="77777777" w:rsidTr="00743191">
        <w:trPr>
          <w:trHeight w:val="315"/>
        </w:trPr>
        <w:tc>
          <w:tcPr>
            <w:tcW w:w="5529" w:type="dxa"/>
            <w:hideMark/>
          </w:tcPr>
          <w:p w14:paraId="4422A6B8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GLH </w:t>
            </w:r>
            <w:r w:rsidRPr="008A7529">
              <w:rPr>
                <w:rFonts w:ascii="Arial" w:hAnsi="Arial" w:cs="Arial"/>
              </w:rPr>
              <w:t xml:space="preserve"> Weighting</w:t>
            </w:r>
          </w:p>
        </w:tc>
        <w:tc>
          <w:tcPr>
            <w:tcW w:w="992" w:type="dxa"/>
            <w:noWrap/>
            <w:hideMark/>
          </w:tcPr>
          <w:p w14:paraId="0062B2BF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0.67</w:t>
            </w:r>
          </w:p>
        </w:tc>
        <w:tc>
          <w:tcPr>
            <w:tcW w:w="1123" w:type="dxa"/>
            <w:noWrap/>
            <w:hideMark/>
          </w:tcPr>
          <w:p w14:paraId="656FEAF4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0.5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976" w:type="dxa"/>
            <w:noWrap/>
            <w:hideMark/>
          </w:tcPr>
          <w:p w14:paraId="11957ADF" w14:textId="77777777" w:rsidR="00743191" w:rsidRPr="008A7529" w:rsidRDefault="00743191" w:rsidP="00D2181C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</w:rPr>
            </w:pPr>
            <w:r w:rsidRPr="008A7529">
              <w:rPr>
                <w:rFonts w:ascii="Arial" w:hAnsi="Arial" w:cs="Arial"/>
              </w:rPr>
              <w:t>0.33</w:t>
            </w:r>
          </w:p>
        </w:tc>
      </w:tr>
    </w:tbl>
    <w:p w14:paraId="31EED3D2" w14:textId="251F9C7F" w:rsidR="00743191" w:rsidRDefault="00743191" w:rsidP="00D2181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743191">
        <w:rPr>
          <w:rFonts w:ascii="Arial" w:hAnsi="Arial" w:cs="Arial"/>
          <w:sz w:val="24"/>
          <w:szCs w:val="24"/>
        </w:rPr>
        <w:t xml:space="preserve">Earned values will be communicated to partners </w:t>
      </w:r>
      <w:r w:rsidR="00557973">
        <w:rPr>
          <w:rFonts w:ascii="Arial" w:hAnsi="Arial" w:cs="Arial"/>
          <w:sz w:val="24"/>
          <w:szCs w:val="24"/>
        </w:rPr>
        <w:t xml:space="preserve">on a monthly basis or at a less regular timescale agreed between the subcontractor and the council. Subcontracts </w:t>
      </w:r>
      <w:r w:rsidRPr="00743191">
        <w:rPr>
          <w:rFonts w:ascii="Arial" w:hAnsi="Arial" w:cs="Arial"/>
          <w:sz w:val="24"/>
          <w:szCs w:val="24"/>
        </w:rPr>
        <w:t>can raise an invoice for that value</w:t>
      </w:r>
      <w:r w:rsidR="00511A58">
        <w:rPr>
          <w:rFonts w:ascii="Arial" w:hAnsi="Arial" w:cs="Arial"/>
          <w:sz w:val="24"/>
          <w:szCs w:val="24"/>
        </w:rPr>
        <w:t xml:space="preserve"> by</w:t>
      </w:r>
      <w:r w:rsidRPr="00743191">
        <w:rPr>
          <w:rFonts w:ascii="Arial" w:hAnsi="Arial" w:cs="Arial"/>
          <w:sz w:val="24"/>
          <w:szCs w:val="24"/>
        </w:rPr>
        <w:t xml:space="preserve"> quoting</w:t>
      </w:r>
      <w:r w:rsidR="00511A58">
        <w:rPr>
          <w:rFonts w:ascii="Arial" w:hAnsi="Arial" w:cs="Arial"/>
          <w:sz w:val="24"/>
          <w:szCs w:val="24"/>
        </w:rPr>
        <w:t xml:space="preserve"> the</w:t>
      </w:r>
      <w:r w:rsidRPr="00743191">
        <w:rPr>
          <w:rFonts w:ascii="Arial" w:hAnsi="Arial" w:cs="Arial"/>
          <w:sz w:val="24"/>
          <w:szCs w:val="24"/>
        </w:rPr>
        <w:t xml:space="preserve"> purchase order numbers provided. This methodology will allow partners the opportunity to manage their contract on an</w:t>
      </w:r>
      <w:r w:rsidR="00557973">
        <w:rPr>
          <w:rFonts w:ascii="Arial" w:hAnsi="Arial" w:cs="Arial"/>
          <w:sz w:val="24"/>
          <w:szCs w:val="24"/>
        </w:rPr>
        <w:t xml:space="preserve"> ongoing</w:t>
      </w:r>
      <w:r w:rsidRPr="00743191">
        <w:rPr>
          <w:rFonts w:ascii="Arial" w:hAnsi="Arial" w:cs="Arial"/>
          <w:sz w:val="24"/>
          <w:szCs w:val="24"/>
        </w:rPr>
        <w:t xml:space="preserve"> basis</w:t>
      </w:r>
      <w:r w:rsidR="008A3DBA">
        <w:rPr>
          <w:rFonts w:ascii="Arial" w:hAnsi="Arial" w:cs="Arial"/>
          <w:sz w:val="24"/>
          <w:szCs w:val="24"/>
        </w:rPr>
        <w:t>. A mid-year contract performance management r</w:t>
      </w:r>
      <w:r w:rsidRPr="00743191">
        <w:rPr>
          <w:rFonts w:ascii="Arial" w:hAnsi="Arial" w:cs="Arial"/>
          <w:sz w:val="24"/>
          <w:szCs w:val="24"/>
        </w:rPr>
        <w:t>eview of actual learner numbers compared to targets will take place early February 20</w:t>
      </w:r>
      <w:r w:rsidR="00F03D32">
        <w:rPr>
          <w:rFonts w:ascii="Arial" w:hAnsi="Arial" w:cs="Arial"/>
          <w:sz w:val="24"/>
          <w:szCs w:val="24"/>
        </w:rPr>
        <w:t>2</w:t>
      </w:r>
      <w:r w:rsidR="00A5704A">
        <w:rPr>
          <w:rFonts w:ascii="Arial" w:hAnsi="Arial" w:cs="Arial"/>
          <w:sz w:val="24"/>
          <w:szCs w:val="24"/>
        </w:rPr>
        <w:t>2</w:t>
      </w:r>
      <w:r w:rsidRPr="00743191">
        <w:rPr>
          <w:rFonts w:ascii="Arial" w:hAnsi="Arial" w:cs="Arial"/>
          <w:sz w:val="24"/>
          <w:szCs w:val="24"/>
        </w:rPr>
        <w:t xml:space="preserve"> and contracts may be revised at this point </w:t>
      </w:r>
      <w:r w:rsidR="00511A58">
        <w:rPr>
          <w:rFonts w:ascii="Arial" w:hAnsi="Arial" w:cs="Arial"/>
          <w:sz w:val="24"/>
          <w:szCs w:val="24"/>
        </w:rPr>
        <w:t>if there is any</w:t>
      </w:r>
      <w:r w:rsidRPr="00743191">
        <w:rPr>
          <w:rFonts w:ascii="Arial" w:hAnsi="Arial" w:cs="Arial"/>
          <w:sz w:val="24"/>
          <w:szCs w:val="24"/>
        </w:rPr>
        <w:t xml:space="preserve"> under-performance.</w:t>
      </w:r>
      <w:r w:rsidR="00F03D32">
        <w:rPr>
          <w:rFonts w:ascii="Arial" w:hAnsi="Arial" w:cs="Arial"/>
          <w:sz w:val="24"/>
          <w:szCs w:val="24"/>
        </w:rPr>
        <w:t xml:space="preserve"> CW</w:t>
      </w:r>
      <w:r w:rsidR="00A5704A">
        <w:rPr>
          <w:rFonts w:ascii="Arial" w:hAnsi="Arial" w:cs="Arial"/>
          <w:sz w:val="24"/>
          <w:szCs w:val="24"/>
        </w:rPr>
        <w:t>C</w:t>
      </w:r>
      <w:r w:rsidR="00F03D32">
        <w:rPr>
          <w:rFonts w:ascii="Arial" w:hAnsi="Arial" w:cs="Arial"/>
          <w:sz w:val="24"/>
          <w:szCs w:val="24"/>
        </w:rPr>
        <w:t xml:space="preserve">C reserve the right to review contracts at </w:t>
      </w:r>
      <w:r w:rsidR="00A5704A">
        <w:rPr>
          <w:rFonts w:ascii="Arial" w:hAnsi="Arial" w:cs="Arial"/>
          <w:sz w:val="24"/>
          <w:szCs w:val="24"/>
        </w:rPr>
        <w:t>any time</w:t>
      </w:r>
      <w:r w:rsidR="00F03D32">
        <w:rPr>
          <w:rFonts w:ascii="Arial" w:hAnsi="Arial" w:cs="Arial"/>
          <w:sz w:val="24"/>
          <w:szCs w:val="24"/>
        </w:rPr>
        <w:t xml:space="preserve"> and to issue updated contracts</w:t>
      </w:r>
      <w:r w:rsidR="00C37543">
        <w:rPr>
          <w:rFonts w:ascii="Arial" w:hAnsi="Arial" w:cs="Arial"/>
          <w:sz w:val="24"/>
          <w:szCs w:val="24"/>
        </w:rPr>
        <w:t>,</w:t>
      </w:r>
      <w:r w:rsidR="00F03D32">
        <w:rPr>
          <w:rFonts w:ascii="Arial" w:hAnsi="Arial" w:cs="Arial"/>
          <w:sz w:val="24"/>
          <w:szCs w:val="24"/>
        </w:rPr>
        <w:t xml:space="preserve"> </w:t>
      </w:r>
      <w:r w:rsidR="006F5A6B">
        <w:rPr>
          <w:rFonts w:ascii="Arial" w:hAnsi="Arial" w:cs="Arial"/>
          <w:sz w:val="24"/>
          <w:szCs w:val="24"/>
        </w:rPr>
        <w:t>considering</w:t>
      </w:r>
      <w:r w:rsidR="00F03D32">
        <w:rPr>
          <w:rFonts w:ascii="Arial" w:hAnsi="Arial" w:cs="Arial"/>
          <w:sz w:val="24"/>
          <w:szCs w:val="24"/>
        </w:rPr>
        <w:t xml:space="preserve"> under or over performance at any time during the academic year.</w:t>
      </w:r>
    </w:p>
    <w:p w14:paraId="0930C65D" w14:textId="77777777" w:rsidR="000442A2" w:rsidRPr="00743191" w:rsidRDefault="000442A2" w:rsidP="00D2181C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026E4F7B" w14:textId="169C8386" w:rsidR="00211F0B" w:rsidRPr="00211F0B" w:rsidRDefault="000442A2" w:rsidP="00D2181C">
      <w:pPr>
        <w:shd w:val="clear" w:color="auto" w:fill="FFFFFF"/>
        <w:spacing w:after="216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8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. </w:t>
      </w:r>
      <w:r w:rsidR="00936C77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</w:t>
      </w:r>
      <w:r w:rsidR="00211F0B" w:rsidRPr="0035274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Communication</w:t>
      </w:r>
    </w:p>
    <w:p w14:paraId="0C567BEE" w14:textId="0EDD3C02" w:rsidR="00594CC6" w:rsidRDefault="00594CC6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594CC6">
        <w:rPr>
          <w:rFonts w:ascii="Arial" w:eastAsia="Times New Roman" w:hAnsi="Arial" w:cs="Arial"/>
          <w:sz w:val="24"/>
          <w:szCs w:val="24"/>
          <w:lang w:eastAsia="en-GB"/>
        </w:rPr>
        <w:t xml:space="preserve">As detailed in </w:t>
      </w:r>
      <w:r>
        <w:rPr>
          <w:rFonts w:ascii="Arial" w:eastAsia="Times New Roman" w:hAnsi="Arial" w:cs="Arial"/>
          <w:sz w:val="24"/>
          <w:szCs w:val="24"/>
          <w:lang w:eastAsia="en-GB"/>
        </w:rPr>
        <w:t>section 4 of this policy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CW</w:t>
      </w:r>
      <w:r w:rsidR="00A5704A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use a procurement system hosted by Proactis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and we operate a Dynamic Purchasing System to procure Adult Education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Communication prior to contract is maintained through this system via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our P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rocurement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team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Following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ouncil’s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Adult Education F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unding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P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anel at stage 2 of procurement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 communication continues through the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 xml:space="preserve">kills and 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855E12">
        <w:rPr>
          <w:rFonts w:ascii="Arial" w:eastAsia="Times New Roman" w:hAnsi="Arial" w:cs="Arial"/>
          <w:sz w:val="24"/>
          <w:szCs w:val="24"/>
          <w:lang w:eastAsia="en-GB"/>
        </w:rPr>
        <w:t>mployment team:</w:t>
      </w:r>
    </w:p>
    <w:p w14:paraId="6380C644" w14:textId="5E43190F" w:rsidR="003A7EED" w:rsidRDefault="003A7EED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29D6C9" w14:textId="77777777" w:rsidR="006F5A6B" w:rsidRDefault="006F5A6B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985E03D" w14:textId="77777777" w:rsidR="006F5A6B" w:rsidRDefault="006F5A6B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F25460A" w14:textId="2D2AB2FF" w:rsidR="003A7EED" w:rsidRPr="003A7EED" w:rsidRDefault="006F5A6B" w:rsidP="00D2181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Communication through the </w:t>
      </w:r>
      <w:r w:rsidR="003A7EED" w:rsidRPr="003A7EED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Procurement Process</w:t>
      </w:r>
    </w:p>
    <w:p w14:paraId="1D74D2B0" w14:textId="25C371A5" w:rsidR="00855E12" w:rsidRDefault="00855E12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5EB9A43" w14:textId="27B75C64" w:rsidR="00855E12" w:rsidRPr="003A7EED" w:rsidRDefault="00855E12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Pre-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bidding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information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– </w:t>
      </w:r>
      <w:r w:rsidR="003A7EED" w:rsidRPr="003A7EED">
        <w:rPr>
          <w:rFonts w:ascii="Arial" w:eastAsia="Times New Roman" w:hAnsi="Arial" w:cs="Arial"/>
          <w:sz w:val="24"/>
          <w:szCs w:val="24"/>
          <w:lang w:eastAsia="en-GB"/>
        </w:rPr>
        <w:t>posted t</w:t>
      </w:r>
      <w:r w:rsidR="00E05759" w:rsidRPr="003A7EED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04CE0C69" w14:textId="0DDD941F" w:rsidR="00E05759" w:rsidRPr="003A7EED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A7EED">
        <w:rPr>
          <w:rFonts w:ascii="Arial" w:eastAsia="Times New Roman" w:hAnsi="Arial" w:cs="Arial"/>
          <w:sz w:val="24"/>
          <w:szCs w:val="24"/>
          <w:lang w:eastAsia="en-GB"/>
        </w:rPr>
        <w:t>Round 1 bidding</w:t>
      </w:r>
      <w:r w:rsidR="003A7EE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be part of the Adult Education framework of approved providers</w:t>
      </w:r>
      <w:r w:rsidRPr="003A7EED">
        <w:rPr>
          <w:rFonts w:ascii="Arial" w:eastAsia="Times New Roman" w:hAnsi="Arial" w:cs="Arial"/>
          <w:sz w:val="24"/>
          <w:szCs w:val="24"/>
          <w:lang w:eastAsia="en-GB"/>
        </w:rPr>
        <w:t xml:space="preserve"> - Through ‘The Chest’</w:t>
      </w:r>
    </w:p>
    <w:p w14:paraId="7FDD1A84" w14:textId="10F7347D" w:rsidR="00E05759" w:rsidRPr="00194375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Round 2 bidding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to provide Adult Education against our tender 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76175CD8" w14:textId="1503234C" w:rsidR="00E05759" w:rsidRPr="00194375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Notification of success or failure of bids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hrough ‘The Chest’</w:t>
      </w:r>
    </w:p>
    <w:p w14:paraId="6040535C" w14:textId="4C8969F7" w:rsidR="00E05759" w:rsidRPr="00194375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Contracting process including signing of contract –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 xml:space="preserve">through the 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Skills and Employment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eam</w:t>
      </w:r>
    </w:p>
    <w:p w14:paraId="6C2E4F94" w14:textId="475F9692" w:rsidR="00E05759" w:rsidRPr="00194375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>Pre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-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 xml:space="preserve">starting provider contract meetings -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w</w:t>
      </w:r>
      <w:r w:rsidRPr="00194375">
        <w:rPr>
          <w:rFonts w:ascii="Arial" w:eastAsia="Times New Roman" w:hAnsi="Arial" w:cs="Arial"/>
          <w:sz w:val="24"/>
          <w:szCs w:val="24"/>
          <w:lang w:eastAsia="en-GB"/>
        </w:rPr>
        <w:t>ith Skills and Employment Team</w:t>
      </w:r>
    </w:p>
    <w:p w14:paraId="6DB3FF07" w14:textId="68AD27A2" w:rsidR="00E05759" w:rsidRDefault="00E05759" w:rsidP="00D2181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94375">
        <w:rPr>
          <w:rFonts w:ascii="Arial" w:eastAsia="Times New Roman" w:hAnsi="Arial" w:cs="Arial"/>
          <w:sz w:val="24"/>
          <w:szCs w:val="24"/>
          <w:lang w:eastAsia="en-GB"/>
        </w:rPr>
        <w:t>Ongoing quality and contracting meetings - With Skills and Employment Team</w:t>
      </w:r>
    </w:p>
    <w:p w14:paraId="55D6549B" w14:textId="40DA8EE9" w:rsidR="00194375" w:rsidRDefault="00194375" w:rsidP="00D2181C">
      <w:p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A963C7" w14:textId="0D294701" w:rsidR="00194375" w:rsidRPr="00194375" w:rsidRDefault="00194375" w:rsidP="00D2181C">
      <w:pPr>
        <w:shd w:val="clear" w:color="auto" w:fill="FFFFFF"/>
        <w:spacing w:after="0" w:line="240" w:lineRule="auto"/>
        <w:ind w:left="851" w:hanging="425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lastRenderedPageBreak/>
        <w:t>NB Round 2 bidding may occur at multiple points of the year depending on need.  All approved providers are automatically notified of bidding opportunities through The Chest.</w:t>
      </w:r>
    </w:p>
    <w:p w14:paraId="4DD81A3F" w14:textId="7673B96D" w:rsidR="003A7EED" w:rsidRDefault="003A7EED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354732" w14:textId="77777777" w:rsidR="00194375" w:rsidRDefault="00194375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0711FA4" w14:textId="7558DB71" w:rsidR="00936C77" w:rsidRPr="000442A2" w:rsidRDefault="000442A2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9.</w:t>
      </w:r>
      <w:r w:rsidR="006F5A6B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</w:t>
      </w:r>
      <w:r w:rsidR="00194375" w:rsidRPr="000442A2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Policy Review</w:t>
      </w:r>
    </w:p>
    <w:p w14:paraId="21292387" w14:textId="77777777" w:rsidR="00194375" w:rsidRPr="00211F0B" w:rsidRDefault="00194375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ED7CBD7" w14:textId="5BA4A62A" w:rsidR="009F018D" w:rsidRDefault="00007434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For 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>openness and transparency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th</w:t>
      </w:r>
      <w:r w:rsidR="006F5A6B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policy is available in the public domain. The policy </w:t>
      </w:r>
      <w:r w:rsidR="00194375"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reviewed annually in</w:t>
      </w:r>
      <w:r w:rsidR="006A0A35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or before</w:t>
      </w:r>
      <w:r w:rsidR="00211F0B"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July of each year.</w:t>
      </w:r>
    </w:p>
    <w:p w14:paraId="1B0CABA8" w14:textId="2AA82AF9" w:rsidR="003A7EED" w:rsidRDefault="003A7EED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8A41C46" w14:textId="77777777" w:rsidR="006F5A6B" w:rsidRDefault="006F5A6B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This p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olicy is available on-line at </w:t>
      </w:r>
      <w:hyperlink r:id="rId10" w:history="1">
        <w:r w:rsidRPr="00694095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www.cheshireadultlearning.org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>and can be made available in alternative formats or language</w:t>
      </w:r>
      <w:r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FE78DA">
        <w:rPr>
          <w:rFonts w:ascii="Arial" w:eastAsia="Times New Roman" w:hAnsi="Arial" w:cs="Arial"/>
          <w:sz w:val="24"/>
          <w:szCs w:val="24"/>
          <w:lang w:eastAsia="en-GB"/>
        </w:rPr>
        <w:t xml:space="preserve"> upon request. </w:t>
      </w:r>
      <w:hyperlink r:id="rId11" w:history="1">
        <w:r w:rsidRPr="00FE78DA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Skillsandemployment@cheshirewestandchester.gov.uk</w:t>
        </w:r>
      </w:hyperlink>
      <w:r w:rsidRPr="00FE78DA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7ADD87D6" w14:textId="77777777" w:rsidR="006F5A6B" w:rsidRPr="00594CC6" w:rsidRDefault="006F5A6B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8565EE" w14:textId="77777777" w:rsidR="006F5A6B" w:rsidRDefault="006F5A6B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7D1BC2B" w14:textId="77777777" w:rsidR="003A7EED" w:rsidRDefault="003A7EED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7B3DB35" w14:textId="77777777" w:rsidR="001320C7" w:rsidRDefault="001320C7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9ED73DD" w14:textId="77777777" w:rsidR="001320C7" w:rsidRDefault="001320C7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82EFE8" w14:textId="109B8989" w:rsidR="001320C7" w:rsidRPr="00FE78DA" w:rsidRDefault="001320C7" w:rsidP="00D218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5"/>
          <w:sz w:val="24"/>
          <w:szCs w:val="24"/>
          <w:lang w:eastAsia="en-GB"/>
        </w:rPr>
      </w:pPr>
    </w:p>
    <w:sectPr w:rsidR="001320C7" w:rsidRPr="00FE78DA" w:rsidSect="00FE78DA">
      <w:headerReference w:type="default" r:id="rId12"/>
      <w:footerReference w:type="default" r:id="rId13"/>
      <w:pgSz w:w="11906" w:h="16838"/>
      <w:pgMar w:top="1440" w:right="849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B2648" w14:textId="77777777" w:rsidR="009A7DB5" w:rsidRDefault="009A7DB5" w:rsidP="0035274C">
      <w:pPr>
        <w:spacing w:after="0" w:line="240" w:lineRule="auto"/>
      </w:pPr>
      <w:r>
        <w:separator/>
      </w:r>
    </w:p>
  </w:endnote>
  <w:endnote w:type="continuationSeparator" w:id="0">
    <w:p w14:paraId="44E796DC" w14:textId="77777777" w:rsidR="009A7DB5" w:rsidRDefault="009A7DB5" w:rsidP="0035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D488" w14:textId="6149A8E6" w:rsidR="00A972FC" w:rsidRDefault="009353A6" w:rsidP="00DD14EC">
    <w:pPr>
      <w:pStyle w:val="Footer"/>
      <w:tabs>
        <w:tab w:val="clear" w:pos="4513"/>
        <w:tab w:val="clear" w:pos="9026"/>
        <w:tab w:val="left" w:pos="6045"/>
      </w:tabs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6A81770D" wp14:editId="63296731">
          <wp:simplePos x="0" y="0"/>
          <wp:positionH relativeFrom="column">
            <wp:posOffset>1982470</wp:posOffset>
          </wp:positionH>
          <wp:positionV relativeFrom="paragraph">
            <wp:posOffset>95885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A82935F" wp14:editId="61E17172">
          <wp:simplePos x="0" y="0"/>
          <wp:positionH relativeFrom="column">
            <wp:posOffset>-90805</wp:posOffset>
          </wp:positionH>
          <wp:positionV relativeFrom="paragraph">
            <wp:posOffset>22225</wp:posOffset>
          </wp:positionV>
          <wp:extent cx="1082040" cy="504190"/>
          <wp:effectExtent l="0" t="0" r="381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1121C8E" wp14:editId="4EDE27A9">
          <wp:simplePos x="0" y="0"/>
          <wp:positionH relativeFrom="column">
            <wp:posOffset>5021580</wp:posOffset>
          </wp:positionH>
          <wp:positionV relativeFrom="paragraph">
            <wp:posOffset>91440</wp:posOffset>
          </wp:positionV>
          <wp:extent cx="1465580" cy="439420"/>
          <wp:effectExtent l="0" t="0" r="1270" b="0"/>
          <wp:wrapNone/>
          <wp:docPr id="7" name="Picture 7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4E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E890E" w14:textId="77777777" w:rsidR="009A7DB5" w:rsidRDefault="009A7DB5" w:rsidP="0035274C">
      <w:pPr>
        <w:spacing w:after="0" w:line="240" w:lineRule="auto"/>
      </w:pPr>
      <w:r>
        <w:separator/>
      </w:r>
    </w:p>
  </w:footnote>
  <w:footnote w:type="continuationSeparator" w:id="0">
    <w:p w14:paraId="33A66734" w14:textId="77777777" w:rsidR="009A7DB5" w:rsidRDefault="009A7DB5" w:rsidP="0035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501F8" w14:textId="77777777" w:rsidR="0035274C" w:rsidRDefault="00DD14EC" w:rsidP="00936C77">
    <w:pPr>
      <w:pStyle w:val="Header"/>
      <w:ind w:right="-448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3246A76" wp14:editId="6714F832">
          <wp:simplePos x="0" y="0"/>
          <wp:positionH relativeFrom="column">
            <wp:posOffset>3538779</wp:posOffset>
          </wp:positionH>
          <wp:positionV relativeFrom="paragraph">
            <wp:posOffset>-114664</wp:posOffset>
          </wp:positionV>
          <wp:extent cx="2922899" cy="571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4C"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5AC2"/>
    <w:multiLevelType w:val="hybridMultilevel"/>
    <w:tmpl w:val="1BC47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0831"/>
    <w:multiLevelType w:val="hybridMultilevel"/>
    <w:tmpl w:val="5BF4F53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B3AD5"/>
    <w:multiLevelType w:val="multilevel"/>
    <w:tmpl w:val="8766CD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4670BF"/>
    <w:multiLevelType w:val="hybridMultilevel"/>
    <w:tmpl w:val="2ED88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75C7"/>
    <w:multiLevelType w:val="hybridMultilevel"/>
    <w:tmpl w:val="BEC628A0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70AED"/>
    <w:multiLevelType w:val="hybridMultilevel"/>
    <w:tmpl w:val="CDFAA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1666A"/>
    <w:multiLevelType w:val="hybridMultilevel"/>
    <w:tmpl w:val="7952D41C"/>
    <w:lvl w:ilvl="0" w:tplc="E69A3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2D92"/>
    <w:multiLevelType w:val="hybridMultilevel"/>
    <w:tmpl w:val="723E4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8F2C2A"/>
    <w:multiLevelType w:val="multilevel"/>
    <w:tmpl w:val="064C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9964D5"/>
    <w:multiLevelType w:val="multilevel"/>
    <w:tmpl w:val="0C32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C812CB"/>
    <w:multiLevelType w:val="hybridMultilevel"/>
    <w:tmpl w:val="5F140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C2D4E"/>
    <w:multiLevelType w:val="multilevel"/>
    <w:tmpl w:val="693A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666DE"/>
    <w:multiLevelType w:val="hybridMultilevel"/>
    <w:tmpl w:val="5AC0EC84"/>
    <w:lvl w:ilvl="0" w:tplc="3ED869B2">
      <w:start w:val="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063149">
    <w:abstractNumId w:val="11"/>
  </w:num>
  <w:num w:numId="2" w16cid:durableId="2044017882">
    <w:abstractNumId w:val="9"/>
  </w:num>
  <w:num w:numId="3" w16cid:durableId="2035498412">
    <w:abstractNumId w:val="8"/>
  </w:num>
  <w:num w:numId="4" w16cid:durableId="453059185">
    <w:abstractNumId w:val="2"/>
  </w:num>
  <w:num w:numId="5" w16cid:durableId="900946316">
    <w:abstractNumId w:val="7"/>
  </w:num>
  <w:num w:numId="6" w16cid:durableId="71198151">
    <w:abstractNumId w:val="0"/>
  </w:num>
  <w:num w:numId="7" w16cid:durableId="1436248305">
    <w:abstractNumId w:val="4"/>
  </w:num>
  <w:num w:numId="8" w16cid:durableId="2014529849">
    <w:abstractNumId w:val="12"/>
  </w:num>
  <w:num w:numId="9" w16cid:durableId="51541038">
    <w:abstractNumId w:val="6"/>
  </w:num>
  <w:num w:numId="10" w16cid:durableId="2097432602">
    <w:abstractNumId w:val="5"/>
  </w:num>
  <w:num w:numId="11" w16cid:durableId="974528705">
    <w:abstractNumId w:val="10"/>
  </w:num>
  <w:num w:numId="12" w16cid:durableId="1809469633">
    <w:abstractNumId w:val="3"/>
  </w:num>
  <w:num w:numId="13" w16cid:durableId="1519848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6C5"/>
    <w:rsid w:val="00007434"/>
    <w:rsid w:val="0001082B"/>
    <w:rsid w:val="00010862"/>
    <w:rsid w:val="00031C20"/>
    <w:rsid w:val="000442A2"/>
    <w:rsid w:val="000469E5"/>
    <w:rsid w:val="00065AEF"/>
    <w:rsid w:val="000738F2"/>
    <w:rsid w:val="000B46F6"/>
    <w:rsid w:val="000D2927"/>
    <w:rsid w:val="000D4CF2"/>
    <w:rsid w:val="001037AF"/>
    <w:rsid w:val="00104074"/>
    <w:rsid w:val="001320C7"/>
    <w:rsid w:val="00134287"/>
    <w:rsid w:val="001648FE"/>
    <w:rsid w:val="0018458B"/>
    <w:rsid w:val="00194375"/>
    <w:rsid w:val="00197403"/>
    <w:rsid w:val="001B4BEA"/>
    <w:rsid w:val="001F6CC0"/>
    <w:rsid w:val="00201BFF"/>
    <w:rsid w:val="00211F0B"/>
    <w:rsid w:val="00247BDA"/>
    <w:rsid w:val="00257ED1"/>
    <w:rsid w:val="002C0891"/>
    <w:rsid w:val="002D4750"/>
    <w:rsid w:val="002E167A"/>
    <w:rsid w:val="002F1EF7"/>
    <w:rsid w:val="00330D16"/>
    <w:rsid w:val="0035274C"/>
    <w:rsid w:val="00380A10"/>
    <w:rsid w:val="003A3A57"/>
    <w:rsid w:val="003A7EED"/>
    <w:rsid w:val="003B356B"/>
    <w:rsid w:val="003C1F69"/>
    <w:rsid w:val="003C44ED"/>
    <w:rsid w:val="003F2740"/>
    <w:rsid w:val="00404E46"/>
    <w:rsid w:val="004251A9"/>
    <w:rsid w:val="0042646D"/>
    <w:rsid w:val="004335C5"/>
    <w:rsid w:val="004465FA"/>
    <w:rsid w:val="00454065"/>
    <w:rsid w:val="00460935"/>
    <w:rsid w:val="00464B46"/>
    <w:rsid w:val="004771A7"/>
    <w:rsid w:val="004800F5"/>
    <w:rsid w:val="004830E3"/>
    <w:rsid w:val="004B1F73"/>
    <w:rsid w:val="004F0CEB"/>
    <w:rsid w:val="005019A5"/>
    <w:rsid w:val="00511A58"/>
    <w:rsid w:val="00520BA5"/>
    <w:rsid w:val="005406EB"/>
    <w:rsid w:val="00552B2D"/>
    <w:rsid w:val="00557973"/>
    <w:rsid w:val="00583081"/>
    <w:rsid w:val="00594CC6"/>
    <w:rsid w:val="005B6A86"/>
    <w:rsid w:val="005C1E06"/>
    <w:rsid w:val="005C541A"/>
    <w:rsid w:val="005E6944"/>
    <w:rsid w:val="006078F0"/>
    <w:rsid w:val="00622ECD"/>
    <w:rsid w:val="0063438A"/>
    <w:rsid w:val="00642F88"/>
    <w:rsid w:val="00650265"/>
    <w:rsid w:val="00672493"/>
    <w:rsid w:val="00693964"/>
    <w:rsid w:val="00695B7D"/>
    <w:rsid w:val="006A0A35"/>
    <w:rsid w:val="006F5A6B"/>
    <w:rsid w:val="0070191B"/>
    <w:rsid w:val="00712D32"/>
    <w:rsid w:val="00741DEE"/>
    <w:rsid w:val="00743191"/>
    <w:rsid w:val="007552CF"/>
    <w:rsid w:val="00780311"/>
    <w:rsid w:val="007979D0"/>
    <w:rsid w:val="007B1366"/>
    <w:rsid w:val="007C73F1"/>
    <w:rsid w:val="007D1482"/>
    <w:rsid w:val="007D447C"/>
    <w:rsid w:val="00817163"/>
    <w:rsid w:val="008304A4"/>
    <w:rsid w:val="00832C9D"/>
    <w:rsid w:val="008434B2"/>
    <w:rsid w:val="00852592"/>
    <w:rsid w:val="00855E12"/>
    <w:rsid w:val="00860FFB"/>
    <w:rsid w:val="00873386"/>
    <w:rsid w:val="008747AF"/>
    <w:rsid w:val="008872E8"/>
    <w:rsid w:val="0089098D"/>
    <w:rsid w:val="008A3DBA"/>
    <w:rsid w:val="008D7ED4"/>
    <w:rsid w:val="00921ECF"/>
    <w:rsid w:val="009353A6"/>
    <w:rsid w:val="00936C77"/>
    <w:rsid w:val="00980B87"/>
    <w:rsid w:val="00985B34"/>
    <w:rsid w:val="0099044E"/>
    <w:rsid w:val="009A7DB5"/>
    <w:rsid w:val="009F018D"/>
    <w:rsid w:val="00A12B5D"/>
    <w:rsid w:val="00A23B52"/>
    <w:rsid w:val="00A3273F"/>
    <w:rsid w:val="00A40795"/>
    <w:rsid w:val="00A4534B"/>
    <w:rsid w:val="00A5704A"/>
    <w:rsid w:val="00A75B78"/>
    <w:rsid w:val="00A872DE"/>
    <w:rsid w:val="00A972FC"/>
    <w:rsid w:val="00AD0915"/>
    <w:rsid w:val="00AD6A85"/>
    <w:rsid w:val="00AD6B1A"/>
    <w:rsid w:val="00AE2BFD"/>
    <w:rsid w:val="00B17DD0"/>
    <w:rsid w:val="00B4753B"/>
    <w:rsid w:val="00BA13F1"/>
    <w:rsid w:val="00BE20FC"/>
    <w:rsid w:val="00BF355B"/>
    <w:rsid w:val="00C22E89"/>
    <w:rsid w:val="00C37543"/>
    <w:rsid w:val="00C6512D"/>
    <w:rsid w:val="00C84CE6"/>
    <w:rsid w:val="00CA1CC1"/>
    <w:rsid w:val="00CC79D7"/>
    <w:rsid w:val="00D200DD"/>
    <w:rsid w:val="00D2181C"/>
    <w:rsid w:val="00D34E56"/>
    <w:rsid w:val="00D37EC5"/>
    <w:rsid w:val="00D6447A"/>
    <w:rsid w:val="00D662DF"/>
    <w:rsid w:val="00D73F1F"/>
    <w:rsid w:val="00D8336A"/>
    <w:rsid w:val="00DA4CD2"/>
    <w:rsid w:val="00DD14EC"/>
    <w:rsid w:val="00E05759"/>
    <w:rsid w:val="00E46D7F"/>
    <w:rsid w:val="00E5404C"/>
    <w:rsid w:val="00E600B6"/>
    <w:rsid w:val="00E92CAF"/>
    <w:rsid w:val="00E94C3A"/>
    <w:rsid w:val="00E97C87"/>
    <w:rsid w:val="00EA5EC3"/>
    <w:rsid w:val="00EA7365"/>
    <w:rsid w:val="00EB6343"/>
    <w:rsid w:val="00EC7712"/>
    <w:rsid w:val="00ED5DB2"/>
    <w:rsid w:val="00EF26C5"/>
    <w:rsid w:val="00F03D32"/>
    <w:rsid w:val="00F162E7"/>
    <w:rsid w:val="00F24160"/>
    <w:rsid w:val="00F325D2"/>
    <w:rsid w:val="00F53E80"/>
    <w:rsid w:val="00F56319"/>
    <w:rsid w:val="00FE78DA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4705DB7"/>
  <w15:docId w15:val="{D4810EA0-0DAC-4B8F-A333-DA87A145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0DD"/>
  </w:style>
  <w:style w:type="paragraph" w:styleId="Heading4">
    <w:name w:val="heading 4"/>
    <w:basedOn w:val="Normal"/>
    <w:link w:val="Heading4Char"/>
    <w:uiPriority w:val="9"/>
    <w:qFormat/>
    <w:rsid w:val="002D4750"/>
    <w:pPr>
      <w:spacing w:before="100" w:beforeAutospacing="1" w:after="150" w:line="264" w:lineRule="auto"/>
      <w:outlineLvl w:val="3"/>
    </w:pPr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D4750"/>
    <w:rPr>
      <w:rFonts w:ascii="Trebuchet MS" w:eastAsia="Times New Roman" w:hAnsi="Trebuchet MS" w:cs="Times New Roman"/>
      <w:b/>
      <w:bCs/>
      <w:color w:val="09357B"/>
      <w:sz w:val="30"/>
      <w:szCs w:val="3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D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1F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0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4C"/>
  </w:style>
  <w:style w:type="paragraph" w:styleId="Footer">
    <w:name w:val="footer"/>
    <w:basedOn w:val="Normal"/>
    <w:link w:val="FooterChar"/>
    <w:uiPriority w:val="99"/>
    <w:unhideWhenUsed/>
    <w:rsid w:val="00352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4C"/>
  </w:style>
  <w:style w:type="paragraph" w:styleId="BalloonText">
    <w:name w:val="Balloon Text"/>
    <w:basedOn w:val="Normal"/>
    <w:link w:val="BalloonTextChar"/>
    <w:uiPriority w:val="99"/>
    <w:semiHidden/>
    <w:unhideWhenUsed/>
    <w:rsid w:val="00D6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D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C79D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743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03D32"/>
    <w:rPr>
      <w:color w:val="605E5C"/>
      <w:shd w:val="clear" w:color="auto" w:fill="E1DFDD"/>
    </w:rPr>
  </w:style>
  <w:style w:type="paragraph" w:customStyle="1" w:styleId="Default">
    <w:name w:val="Default"/>
    <w:rsid w:val="008434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18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6432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8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3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77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5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6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99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45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3764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7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47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5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9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61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2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95369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7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17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894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4678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9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oc.co.uk/sites/default/files/AoC%20AELP%20LSIS%20Sub%20contracting%20guide%202013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heshireadultlearning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contract.due-north.com/Logi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83E47-5B44-4A82-9A27-5A397892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Jilly G</dc:creator>
  <cp:lastModifiedBy>WATTS, Benjamin</cp:lastModifiedBy>
  <cp:revision>5</cp:revision>
  <cp:lastPrinted>2017-04-20T09:12:00Z</cp:lastPrinted>
  <dcterms:created xsi:type="dcterms:W3CDTF">2022-10-03T16:05:00Z</dcterms:created>
  <dcterms:modified xsi:type="dcterms:W3CDTF">2023-08-01T13:15:00Z</dcterms:modified>
</cp:coreProperties>
</file>